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3A" w:rsidRPr="00C40960" w:rsidRDefault="00C40960" w:rsidP="00C40960">
      <w:pPr>
        <w:ind w:left="2124"/>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 xml:space="preserve">    </w:t>
      </w:r>
      <w:r w:rsidR="00527C3A" w:rsidRPr="00527C3A">
        <w:rPr>
          <w:color w:val="000000" w:themeColor="text1"/>
          <w:sz w:val="28"/>
          <w:szCs w:val="28"/>
          <w:lang w:val="en-US"/>
        </w:rPr>
        <w:t>Ministerul educaţiei al R.M.</w:t>
      </w:r>
    </w:p>
    <w:p w:rsidR="00527C3A" w:rsidRPr="00C40960" w:rsidRDefault="00527C3A" w:rsidP="00527C3A">
      <w:pPr>
        <w:ind w:left="-851"/>
        <w:jc w:val="center"/>
        <w:rPr>
          <w:color w:val="000000" w:themeColor="text1"/>
          <w:sz w:val="24"/>
          <w:szCs w:val="24"/>
          <w:lang w:val="en-US"/>
        </w:rPr>
      </w:pPr>
      <w:r w:rsidRPr="00C40960">
        <w:rPr>
          <w:color w:val="000000" w:themeColor="text1"/>
          <w:sz w:val="28"/>
          <w:szCs w:val="28"/>
          <w:lang w:val="en-US"/>
        </w:rPr>
        <w:t>Universitatea Tehnică a Moldovei</w:t>
      </w:r>
    </w:p>
    <w:p w:rsidR="00527C3A" w:rsidRPr="00C40960" w:rsidRDefault="00527C3A" w:rsidP="00527C3A">
      <w:pPr>
        <w:ind w:left="-851"/>
        <w:rPr>
          <w:color w:val="000000" w:themeColor="text1"/>
          <w:sz w:val="24"/>
          <w:szCs w:val="24"/>
          <w:lang w:val="en-US"/>
        </w:rPr>
      </w:pPr>
    </w:p>
    <w:p w:rsidR="00527C3A" w:rsidRDefault="00527C3A" w:rsidP="00527C3A">
      <w:pPr>
        <w:ind w:left="-851"/>
        <w:jc w:val="center"/>
        <w:rPr>
          <w:color w:val="000000" w:themeColor="text1"/>
          <w:sz w:val="28"/>
          <w:szCs w:val="28"/>
          <w:lang w:val="fr-FR"/>
        </w:rPr>
      </w:pPr>
      <w:r>
        <w:rPr>
          <w:rFonts w:ascii="Arial" w:hAnsi="Arial" w:cs="Arial"/>
          <w:noProof/>
          <w:color w:val="000000"/>
          <w:sz w:val="18"/>
          <w:szCs w:val="18"/>
        </w:rPr>
        <w:drawing>
          <wp:inline distT="0" distB="0" distL="0" distR="0">
            <wp:extent cx="3457575" cy="609600"/>
            <wp:effectExtent l="19050" t="0" r="0" b="0"/>
            <wp:docPr id="6" name="Рисунок 1" descr="http://www.utm.md/images/stori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tm.md/images/stories/logo.png">
                      <a:hlinkClick r:id="rId5"/>
                    </pic:cNvPr>
                    <pic:cNvPicPr>
                      <a:picLocks noChangeAspect="1" noChangeArrowheads="1"/>
                    </pic:cNvPicPr>
                  </pic:nvPicPr>
                  <pic:blipFill>
                    <a:blip r:embed="rId6" cstate="print"/>
                    <a:srcRect/>
                    <a:stretch>
                      <a:fillRect/>
                    </a:stretch>
                  </pic:blipFill>
                  <pic:spPr bwMode="auto">
                    <a:xfrm>
                      <a:off x="0" y="0"/>
                      <a:ext cx="3457575" cy="609600"/>
                    </a:xfrm>
                    <a:prstGeom prst="rect">
                      <a:avLst/>
                    </a:prstGeom>
                    <a:noFill/>
                    <a:ln w="9525">
                      <a:noFill/>
                      <a:miter lim="800000"/>
                      <a:headEnd/>
                      <a:tailEnd/>
                    </a:ln>
                  </pic:spPr>
                </pic:pic>
              </a:graphicData>
            </a:graphic>
          </wp:inline>
        </w:drawing>
      </w:r>
    </w:p>
    <w:p w:rsidR="00527C3A" w:rsidRDefault="00527C3A" w:rsidP="00527C3A">
      <w:pPr>
        <w:ind w:left="-851"/>
        <w:rPr>
          <w:color w:val="000000" w:themeColor="text1"/>
          <w:sz w:val="24"/>
          <w:szCs w:val="24"/>
          <w:lang w:val="fr-FR"/>
        </w:rPr>
      </w:pPr>
    </w:p>
    <w:p w:rsidR="00527C3A" w:rsidRPr="005D7D42" w:rsidRDefault="004E7F78" w:rsidP="004E7F78">
      <w:pPr>
        <w:rPr>
          <w:color w:val="000000" w:themeColor="text1"/>
          <w:sz w:val="96"/>
          <w:szCs w:val="96"/>
          <w:lang w:val="fr-FR"/>
        </w:rPr>
      </w:pPr>
      <w:r>
        <w:rPr>
          <w:color w:val="000000" w:themeColor="text1"/>
          <w:sz w:val="96"/>
          <w:szCs w:val="96"/>
          <w:lang w:val="fr-FR"/>
        </w:rPr>
        <w:t xml:space="preserve">        Teza</w:t>
      </w:r>
      <w:r w:rsidR="00527C3A">
        <w:rPr>
          <w:color w:val="000000" w:themeColor="text1"/>
          <w:sz w:val="96"/>
          <w:szCs w:val="96"/>
          <w:lang w:val="fr-FR"/>
        </w:rPr>
        <w:t xml:space="preserve"> de an</w:t>
      </w:r>
    </w:p>
    <w:p w:rsidR="00527C3A" w:rsidRPr="00D23A92" w:rsidRDefault="00527C3A" w:rsidP="00527C3A">
      <w:pPr>
        <w:ind w:left="-851"/>
        <w:jc w:val="center"/>
        <w:rPr>
          <w:color w:val="000000" w:themeColor="text1"/>
          <w:sz w:val="28"/>
          <w:szCs w:val="28"/>
          <w:lang w:val="fr-FR"/>
        </w:rPr>
      </w:pPr>
      <w:r w:rsidRPr="00D23A92">
        <w:rPr>
          <w:color w:val="000000" w:themeColor="text1"/>
          <w:sz w:val="28"/>
          <w:szCs w:val="28"/>
          <w:lang w:val="fr-FR"/>
        </w:rPr>
        <w:t>La disciplina : ,,</w:t>
      </w:r>
      <w:r w:rsidR="004E7F78">
        <w:rPr>
          <w:color w:val="000000" w:themeColor="text1"/>
          <w:sz w:val="28"/>
          <w:szCs w:val="28"/>
          <w:lang w:val="fr-FR"/>
        </w:rPr>
        <w:t>LEGISLATIA IN CONSTRUCTII</w:t>
      </w:r>
      <w:r w:rsidRPr="00D23A92">
        <w:rPr>
          <w:color w:val="000000" w:themeColor="text1"/>
          <w:sz w:val="28"/>
          <w:szCs w:val="28"/>
          <w:lang w:val="fr-FR"/>
        </w:rPr>
        <w:t>’’</w:t>
      </w:r>
    </w:p>
    <w:p w:rsidR="00527C3A" w:rsidRDefault="00593E5C" w:rsidP="00527C3A">
      <w:pPr>
        <w:ind w:left="-851"/>
        <w:jc w:val="center"/>
        <w:rPr>
          <w:color w:val="000000" w:themeColor="text1"/>
          <w:sz w:val="24"/>
          <w:szCs w:val="24"/>
          <w:lang w:val="fr-FR"/>
        </w:rPr>
      </w:pPr>
      <w:r>
        <w:rPr>
          <w:color w:val="000000" w:themeColor="text1"/>
          <w:sz w:val="24"/>
          <w:szCs w:val="24"/>
          <w:lang w:val="fr-FR"/>
        </w:rPr>
        <w:t>Tema :CONTROLUL DE STAT AL CALITATII IN CONSTRUCTII</w:t>
      </w:r>
    </w:p>
    <w:p w:rsidR="00527C3A" w:rsidRDefault="00527C3A" w:rsidP="00527C3A">
      <w:pPr>
        <w:ind w:left="-851"/>
        <w:jc w:val="center"/>
        <w:rPr>
          <w:color w:val="000000" w:themeColor="text1"/>
          <w:sz w:val="24"/>
          <w:szCs w:val="24"/>
          <w:lang w:val="fr-FR"/>
        </w:rPr>
      </w:pPr>
    </w:p>
    <w:p w:rsidR="00527C3A" w:rsidRDefault="00527C3A" w:rsidP="00527C3A">
      <w:pPr>
        <w:ind w:left="-851"/>
        <w:jc w:val="center"/>
        <w:rPr>
          <w:color w:val="000000" w:themeColor="text1"/>
          <w:sz w:val="24"/>
          <w:szCs w:val="24"/>
          <w:lang w:val="fr-FR"/>
        </w:rPr>
      </w:pPr>
    </w:p>
    <w:p w:rsidR="00593E5C" w:rsidRDefault="00593E5C" w:rsidP="00527C3A">
      <w:pPr>
        <w:ind w:left="-851"/>
        <w:jc w:val="center"/>
        <w:rPr>
          <w:color w:val="000000" w:themeColor="text1"/>
          <w:sz w:val="24"/>
          <w:szCs w:val="24"/>
          <w:lang w:val="fr-FR"/>
        </w:rPr>
      </w:pPr>
    </w:p>
    <w:p w:rsidR="00593E5C" w:rsidRPr="00D23A92" w:rsidRDefault="00593E5C" w:rsidP="00527C3A">
      <w:pPr>
        <w:ind w:left="-851"/>
        <w:jc w:val="center"/>
        <w:rPr>
          <w:color w:val="000000" w:themeColor="text1"/>
          <w:sz w:val="24"/>
          <w:szCs w:val="24"/>
          <w:lang w:val="fr-FR"/>
        </w:rPr>
      </w:pPr>
    </w:p>
    <w:p w:rsidR="00527C3A" w:rsidRPr="00D23A92" w:rsidRDefault="00527C3A" w:rsidP="00527C3A">
      <w:pPr>
        <w:rPr>
          <w:color w:val="000000" w:themeColor="text1"/>
          <w:sz w:val="24"/>
          <w:szCs w:val="24"/>
          <w:lang w:val="fr-FR"/>
        </w:rPr>
      </w:pPr>
    </w:p>
    <w:p w:rsidR="00527C3A" w:rsidRPr="00D23A92" w:rsidRDefault="00527C3A" w:rsidP="00527C3A">
      <w:pPr>
        <w:ind w:left="-851"/>
        <w:jc w:val="center"/>
        <w:rPr>
          <w:color w:val="000000" w:themeColor="text1"/>
          <w:sz w:val="24"/>
          <w:szCs w:val="24"/>
          <w:lang w:val="fr-FR"/>
        </w:rPr>
      </w:pPr>
    </w:p>
    <w:p w:rsidR="00527C3A" w:rsidRPr="00D23A92" w:rsidRDefault="00527C3A" w:rsidP="00527C3A">
      <w:pPr>
        <w:rPr>
          <w:color w:val="000000" w:themeColor="text1"/>
          <w:sz w:val="24"/>
          <w:szCs w:val="24"/>
          <w:lang w:val="fr-FR"/>
        </w:rPr>
      </w:pPr>
    </w:p>
    <w:p w:rsidR="00527C3A" w:rsidRPr="00527C3A" w:rsidRDefault="00527C3A" w:rsidP="00527C3A">
      <w:pPr>
        <w:spacing w:line="240" w:lineRule="auto"/>
        <w:ind w:left="-851"/>
        <w:rPr>
          <w:color w:val="000000" w:themeColor="text1"/>
          <w:sz w:val="28"/>
          <w:szCs w:val="28"/>
          <w:lang w:val="en-US"/>
        </w:rPr>
      </w:pPr>
      <w:proofErr w:type="gramStart"/>
      <w:r w:rsidRPr="00527C3A">
        <w:rPr>
          <w:color w:val="000000" w:themeColor="text1"/>
          <w:sz w:val="28"/>
          <w:szCs w:val="28"/>
          <w:lang w:val="en-US"/>
        </w:rPr>
        <w:t>A</w:t>
      </w:r>
      <w:proofErr w:type="gramEnd"/>
      <w:r w:rsidRPr="00527C3A">
        <w:rPr>
          <w:color w:val="000000" w:themeColor="text1"/>
          <w:sz w:val="28"/>
          <w:szCs w:val="28"/>
          <w:lang w:val="en-US"/>
        </w:rPr>
        <w:t xml:space="preserve"> efectuat                                                                       </w:t>
      </w:r>
      <w:r w:rsidR="004E7F78">
        <w:rPr>
          <w:color w:val="000000" w:themeColor="text1"/>
          <w:sz w:val="28"/>
          <w:szCs w:val="28"/>
          <w:lang w:val="en-US"/>
        </w:rPr>
        <w:t xml:space="preserve">    Studentul grupei IMC – 115</w:t>
      </w:r>
      <w:r w:rsidRPr="00527C3A">
        <w:rPr>
          <w:color w:val="000000" w:themeColor="text1"/>
          <w:sz w:val="28"/>
          <w:szCs w:val="28"/>
          <w:lang w:val="en-US"/>
        </w:rPr>
        <w:t xml:space="preserve"> F.r.</w:t>
      </w:r>
    </w:p>
    <w:p w:rsidR="00527C3A" w:rsidRPr="004E7F78" w:rsidRDefault="00527C3A" w:rsidP="00527C3A">
      <w:pPr>
        <w:spacing w:line="240" w:lineRule="auto"/>
        <w:ind w:left="-851"/>
        <w:rPr>
          <w:color w:val="000000" w:themeColor="text1"/>
          <w:sz w:val="28"/>
          <w:szCs w:val="28"/>
          <w:lang w:val="en-US"/>
        </w:rPr>
      </w:pPr>
      <w:r w:rsidRPr="00527C3A">
        <w:rPr>
          <w:color w:val="000000" w:themeColor="text1"/>
          <w:sz w:val="28"/>
          <w:szCs w:val="28"/>
          <w:lang w:val="en-US"/>
        </w:rPr>
        <w:t xml:space="preserve">                                                                                                       </w:t>
      </w:r>
      <w:r w:rsidR="004E7F78">
        <w:rPr>
          <w:color w:val="000000" w:themeColor="text1"/>
          <w:sz w:val="28"/>
          <w:szCs w:val="28"/>
          <w:lang w:val="en-US"/>
        </w:rPr>
        <w:t>Chironda M.</w:t>
      </w:r>
    </w:p>
    <w:p w:rsidR="00527C3A" w:rsidRPr="004E7F78" w:rsidRDefault="00527C3A" w:rsidP="00527C3A">
      <w:pPr>
        <w:spacing w:line="240" w:lineRule="auto"/>
        <w:ind w:left="-851"/>
        <w:rPr>
          <w:color w:val="000000" w:themeColor="text1"/>
          <w:sz w:val="28"/>
          <w:szCs w:val="28"/>
          <w:lang w:val="en-US"/>
        </w:rPr>
      </w:pPr>
    </w:p>
    <w:p w:rsidR="00527C3A" w:rsidRPr="004E7F78" w:rsidRDefault="00527C3A" w:rsidP="00527C3A">
      <w:pPr>
        <w:spacing w:line="240" w:lineRule="auto"/>
        <w:ind w:left="-851"/>
        <w:rPr>
          <w:color w:val="000000" w:themeColor="text1"/>
          <w:sz w:val="28"/>
          <w:szCs w:val="28"/>
          <w:lang w:val="en-US"/>
        </w:rPr>
      </w:pPr>
    </w:p>
    <w:p w:rsidR="00527C3A" w:rsidRPr="004E7F78" w:rsidRDefault="00527C3A" w:rsidP="00527C3A">
      <w:pPr>
        <w:spacing w:line="240" w:lineRule="auto"/>
        <w:ind w:left="-851" w:right="-568"/>
        <w:rPr>
          <w:color w:val="000000" w:themeColor="text1"/>
          <w:sz w:val="28"/>
          <w:szCs w:val="28"/>
          <w:lang w:val="en-US"/>
        </w:rPr>
      </w:pPr>
      <w:proofErr w:type="gramStart"/>
      <w:r w:rsidRPr="004E7F78">
        <w:rPr>
          <w:color w:val="000000" w:themeColor="text1"/>
          <w:sz w:val="28"/>
          <w:szCs w:val="28"/>
          <w:lang w:val="en-US"/>
        </w:rPr>
        <w:t>A verificat                                                                                      Conferen</w:t>
      </w:r>
      <w:r w:rsidRPr="00D23A92">
        <w:rPr>
          <w:color w:val="000000" w:themeColor="text1"/>
          <w:sz w:val="28"/>
          <w:szCs w:val="28"/>
          <w:lang w:val="ro-RO"/>
        </w:rPr>
        <w:t>ţ</w:t>
      </w:r>
      <w:r w:rsidRPr="004E7F78">
        <w:rPr>
          <w:color w:val="000000" w:themeColor="text1"/>
          <w:sz w:val="28"/>
          <w:szCs w:val="28"/>
          <w:lang w:val="en-US"/>
        </w:rPr>
        <w:t>iar universitar.</w:t>
      </w:r>
      <w:proofErr w:type="gramEnd"/>
    </w:p>
    <w:p w:rsidR="00527C3A" w:rsidRPr="004E7F78" w:rsidRDefault="00527C3A" w:rsidP="00527C3A">
      <w:pPr>
        <w:spacing w:line="240" w:lineRule="auto"/>
        <w:ind w:left="-851"/>
        <w:rPr>
          <w:color w:val="000000" w:themeColor="text1"/>
          <w:sz w:val="28"/>
          <w:szCs w:val="28"/>
          <w:lang w:val="en-US"/>
        </w:rPr>
      </w:pPr>
      <w:r w:rsidRPr="004E7F78">
        <w:rPr>
          <w:color w:val="000000" w:themeColor="text1"/>
          <w:sz w:val="28"/>
          <w:szCs w:val="28"/>
          <w:lang w:val="en-US"/>
        </w:rPr>
        <w:t xml:space="preserve">                                                                                                        </w:t>
      </w:r>
      <w:r w:rsidR="004E7F78">
        <w:rPr>
          <w:color w:val="000000" w:themeColor="text1"/>
          <w:sz w:val="28"/>
          <w:szCs w:val="28"/>
          <w:lang w:val="en-US"/>
        </w:rPr>
        <w:t>Dohotaru S.</w:t>
      </w:r>
    </w:p>
    <w:p w:rsidR="004E7F78" w:rsidRDefault="00527C3A" w:rsidP="00593E5C">
      <w:pPr>
        <w:ind w:left="-851"/>
        <w:rPr>
          <w:color w:val="000000" w:themeColor="text1"/>
          <w:sz w:val="24"/>
          <w:szCs w:val="24"/>
          <w:lang w:val="en-US"/>
        </w:rPr>
      </w:pPr>
      <w:r w:rsidRPr="004E7F78">
        <w:rPr>
          <w:color w:val="000000" w:themeColor="text1"/>
          <w:sz w:val="24"/>
          <w:szCs w:val="24"/>
          <w:lang w:val="en-US"/>
        </w:rPr>
        <w:t xml:space="preserve">                </w:t>
      </w:r>
    </w:p>
    <w:p w:rsidR="004E7F78" w:rsidRDefault="004E7F78" w:rsidP="00527C3A">
      <w:pPr>
        <w:jc w:val="center"/>
        <w:rPr>
          <w:color w:val="000000" w:themeColor="text1"/>
          <w:sz w:val="24"/>
          <w:szCs w:val="24"/>
          <w:lang w:val="en-US"/>
        </w:rPr>
      </w:pPr>
    </w:p>
    <w:p w:rsidR="004E7F78" w:rsidRDefault="004E7F78" w:rsidP="00527C3A">
      <w:pPr>
        <w:jc w:val="center"/>
        <w:rPr>
          <w:color w:val="000000" w:themeColor="text1"/>
          <w:sz w:val="24"/>
          <w:szCs w:val="24"/>
          <w:lang w:val="en-US"/>
        </w:rPr>
      </w:pPr>
    </w:p>
    <w:p w:rsidR="00CB7BCD" w:rsidRPr="004E7F78" w:rsidRDefault="00527C3A" w:rsidP="004E7F78">
      <w:pPr>
        <w:jc w:val="center"/>
        <w:rPr>
          <w:color w:val="000000" w:themeColor="text1"/>
          <w:sz w:val="24"/>
          <w:szCs w:val="24"/>
          <w:lang w:val="en-US"/>
        </w:rPr>
      </w:pPr>
      <w:r w:rsidRPr="004E7F78">
        <w:rPr>
          <w:color w:val="000000" w:themeColor="text1"/>
          <w:sz w:val="24"/>
          <w:szCs w:val="24"/>
          <w:lang w:val="en-US"/>
        </w:rPr>
        <w:t>Chişină</w:t>
      </w:r>
      <w:r w:rsidR="004E7F78" w:rsidRPr="004E7F78">
        <w:rPr>
          <w:color w:val="000000" w:themeColor="text1"/>
          <w:sz w:val="24"/>
          <w:szCs w:val="24"/>
          <w:lang w:val="en-US"/>
        </w:rPr>
        <w:t>u 201</w:t>
      </w:r>
      <w:r w:rsidR="004E7F78">
        <w:rPr>
          <w:color w:val="000000" w:themeColor="text1"/>
          <w:sz w:val="24"/>
          <w:szCs w:val="24"/>
          <w:lang w:val="en-US"/>
        </w:rPr>
        <w:t>4</w:t>
      </w:r>
    </w:p>
    <w:p w:rsidR="00593E5C" w:rsidRPr="00593E5C" w:rsidRDefault="00593E5C" w:rsidP="00593E5C">
      <w:pPr>
        <w:ind w:left="-851"/>
        <w:jc w:val="center"/>
        <w:rPr>
          <w:rFonts w:ascii="Segoe UI Semibold" w:hAnsi="Segoe UI Semibold"/>
          <w:color w:val="000000" w:themeColor="text1"/>
          <w:sz w:val="32"/>
          <w:szCs w:val="32"/>
          <w:lang w:val="fr-FR"/>
        </w:rPr>
      </w:pPr>
      <w:r w:rsidRPr="00593E5C">
        <w:rPr>
          <w:rFonts w:ascii="Segoe UI Semibold" w:hAnsi="Segoe UI Semibold"/>
          <w:color w:val="000000" w:themeColor="text1"/>
          <w:sz w:val="32"/>
          <w:szCs w:val="32"/>
          <w:lang w:val="fr-FR"/>
        </w:rPr>
        <w:lastRenderedPageBreak/>
        <w:t>Tema :CONTROLUL DE STAT AL CALITATII IN CONSTRUCTII</w:t>
      </w:r>
    </w:p>
    <w:p w:rsidR="00527C3A" w:rsidRPr="00593E5C" w:rsidRDefault="00527C3A" w:rsidP="005D2329">
      <w:pPr>
        <w:spacing w:after="0" w:line="240" w:lineRule="auto"/>
        <w:ind w:firstLine="708"/>
        <w:jc w:val="center"/>
        <w:rPr>
          <w:rFonts w:ascii="Times New Roman" w:hAnsi="Times New Roman" w:cs="Times New Roman"/>
          <w:b/>
          <w:bCs/>
          <w:color w:val="000000"/>
          <w:sz w:val="28"/>
          <w:szCs w:val="28"/>
          <w:lang w:val="fr-FR"/>
        </w:rPr>
      </w:pPr>
    </w:p>
    <w:p w:rsidR="005D2329" w:rsidRPr="004E7F78" w:rsidRDefault="005D2329" w:rsidP="004E7F78">
      <w:pPr>
        <w:pStyle w:val="a5"/>
        <w:numPr>
          <w:ilvl w:val="0"/>
          <w:numId w:val="1"/>
        </w:numPr>
        <w:spacing w:after="0" w:line="240" w:lineRule="auto"/>
        <w:jc w:val="center"/>
        <w:rPr>
          <w:rFonts w:ascii="Times New Roman" w:hAnsi="Times New Roman" w:cs="Times New Roman"/>
          <w:b/>
          <w:bCs/>
          <w:color w:val="000000"/>
          <w:sz w:val="28"/>
          <w:szCs w:val="28"/>
          <w:lang w:val="en-US"/>
        </w:rPr>
      </w:pPr>
      <w:r w:rsidRPr="004E7F78">
        <w:rPr>
          <w:rFonts w:ascii="Times New Roman" w:hAnsi="Times New Roman" w:cs="Times New Roman"/>
          <w:b/>
          <w:bCs/>
          <w:color w:val="000000"/>
          <w:sz w:val="28"/>
          <w:szCs w:val="28"/>
        </w:rPr>
        <w:t>Dispoziţii generale</w:t>
      </w:r>
      <w:r w:rsidRPr="004E7F78">
        <w:rPr>
          <w:rFonts w:ascii="Times New Roman" w:hAnsi="Times New Roman" w:cs="Times New Roman"/>
          <w:b/>
          <w:bCs/>
          <w:color w:val="000000"/>
          <w:sz w:val="28"/>
          <w:szCs w:val="28"/>
          <w:lang w:val="en-US"/>
        </w:rPr>
        <w:t xml:space="preserve"> </w:t>
      </w:r>
    </w:p>
    <w:p w:rsidR="004E7F78" w:rsidRPr="004E7F78" w:rsidRDefault="004E7F78" w:rsidP="004E7F78">
      <w:pPr>
        <w:pStyle w:val="a5"/>
        <w:spacing w:after="0" w:line="240" w:lineRule="auto"/>
        <w:ind w:left="1428"/>
        <w:rPr>
          <w:rFonts w:ascii="Times New Roman" w:eastAsia="Times New Roman" w:hAnsi="Times New Roman" w:cs="Times New Roman"/>
          <w:color w:val="000000"/>
          <w:sz w:val="28"/>
          <w:szCs w:val="28"/>
          <w:lang w:val="en-US"/>
        </w:rPr>
      </w:pPr>
    </w:p>
    <w:p w:rsidR="00AA4555" w:rsidRPr="00AA4555" w:rsidRDefault="00AA4555" w:rsidP="005D2329">
      <w:pPr>
        <w:spacing w:after="0" w:line="240" w:lineRule="auto"/>
        <w:ind w:firstLine="708"/>
        <w:rPr>
          <w:rFonts w:ascii="Times New Roman" w:eastAsia="Times New Roman" w:hAnsi="Times New Roman" w:cs="Times New Roman"/>
          <w:sz w:val="24"/>
          <w:szCs w:val="24"/>
          <w:lang w:val="en-US"/>
        </w:rPr>
      </w:pPr>
      <w:proofErr w:type="gramStart"/>
      <w:r w:rsidRPr="00AA4555">
        <w:rPr>
          <w:rFonts w:ascii="Times New Roman" w:eastAsia="Times New Roman" w:hAnsi="Times New Roman" w:cs="Times New Roman"/>
          <w:color w:val="000000"/>
          <w:sz w:val="24"/>
          <w:szCs w:val="24"/>
          <w:lang w:val="en-US"/>
        </w:rPr>
        <w:t>Prezentul Regulament stabileşte factorii, obiectele, modul de organizare, conţinutul şi măsurile aplicate la exercitarea controlului de stat al calităţii în construcţii, respectarea disciplinei în urbanism şi utilizarea investiţiilor publice.</w:t>
      </w:r>
      <w:proofErr w:type="gramEnd"/>
      <w:r w:rsidRPr="00AA4555">
        <w:rPr>
          <w:rFonts w:ascii="Times New Roman" w:eastAsia="Times New Roman" w:hAnsi="Times New Roman" w:cs="Times New Roman"/>
          <w:color w:val="000000"/>
          <w:sz w:val="24"/>
          <w:szCs w:val="24"/>
          <w:lang w:val="en-US"/>
        </w:rPr>
        <w:br/>
      </w:r>
      <w:proofErr w:type="gramStart"/>
      <w:r w:rsidRPr="00AA4555">
        <w:rPr>
          <w:rFonts w:ascii="Times New Roman" w:eastAsia="Times New Roman" w:hAnsi="Times New Roman" w:cs="Times New Roman"/>
          <w:color w:val="000000"/>
          <w:sz w:val="24"/>
          <w:szCs w:val="24"/>
          <w:lang w:val="en-US"/>
        </w:rPr>
        <w:t>Prevederile Regulamentului sînt executorii pentru toţi subiecţii implicaţi în emiterea certificatelor de urbanism şi autorizaţiilor de construire, conceperea şi proiectarea construcţiilor, executarea, utilizarea şi postutilizarea construcţiilor, producerea şi furnizarea materialelor şi artico</w:t>
      </w:r>
      <w:r>
        <w:rPr>
          <w:rFonts w:ascii="Times New Roman" w:eastAsia="Times New Roman" w:hAnsi="Times New Roman" w:cs="Times New Roman"/>
          <w:color w:val="000000"/>
          <w:sz w:val="24"/>
          <w:szCs w:val="24"/>
          <w:lang w:val="en-US"/>
        </w:rPr>
        <w:t>lelor pentru construcţii.</w:t>
      </w:r>
      <w:proofErr w:type="gramEnd"/>
      <w:r>
        <w:rPr>
          <w:rFonts w:ascii="Times New Roman" w:eastAsia="Times New Roman" w:hAnsi="Times New Roman" w:cs="Times New Roman"/>
          <w:color w:val="000000"/>
          <w:sz w:val="24"/>
          <w:szCs w:val="24"/>
          <w:lang w:val="en-US"/>
        </w:rPr>
        <w:br/>
        <w:t> </w:t>
      </w:r>
      <w:r w:rsidRPr="00AA4555">
        <w:rPr>
          <w:rFonts w:ascii="Times New Roman" w:eastAsia="Times New Roman" w:hAnsi="Times New Roman" w:cs="Times New Roman"/>
          <w:color w:val="000000"/>
          <w:sz w:val="24"/>
          <w:szCs w:val="24"/>
          <w:lang w:val="en-US"/>
        </w:rPr>
        <w:t xml:space="preserve"> Controlul de stat al calităţii în construcţii </w:t>
      </w:r>
      <w:proofErr w:type="gramStart"/>
      <w:r w:rsidRPr="00AA4555">
        <w:rPr>
          <w:rFonts w:ascii="Times New Roman" w:eastAsia="Times New Roman" w:hAnsi="Times New Roman" w:cs="Times New Roman"/>
          <w:color w:val="000000"/>
          <w:sz w:val="24"/>
          <w:szCs w:val="24"/>
          <w:lang w:val="en-US"/>
        </w:rPr>
        <w:t>este</w:t>
      </w:r>
      <w:proofErr w:type="gramEnd"/>
      <w:r w:rsidRPr="00AA4555">
        <w:rPr>
          <w:rFonts w:ascii="Times New Roman" w:eastAsia="Times New Roman" w:hAnsi="Times New Roman" w:cs="Times New Roman"/>
          <w:color w:val="000000"/>
          <w:sz w:val="24"/>
          <w:szCs w:val="24"/>
          <w:lang w:val="en-US"/>
        </w:rPr>
        <w:t xml:space="preserve"> exercitat de către Inspecţia de Stat în Construcţii, conform prevederilor Legii nr. </w:t>
      </w:r>
      <w:proofErr w:type="gramStart"/>
      <w:r w:rsidRPr="00AA4555">
        <w:rPr>
          <w:rFonts w:ascii="Times New Roman" w:eastAsia="Times New Roman" w:hAnsi="Times New Roman" w:cs="Times New Roman"/>
          <w:color w:val="000000"/>
          <w:sz w:val="24"/>
          <w:szCs w:val="24"/>
          <w:lang w:val="en-US"/>
        </w:rPr>
        <w:t>721-XIII din 2 februarie 1996 privind calitatea în construcţii.</w:t>
      </w:r>
      <w:proofErr w:type="gramEnd"/>
      <w:r w:rsidRPr="00AA4555">
        <w:rPr>
          <w:rFonts w:ascii="Times New Roman" w:eastAsia="Times New Roman" w:hAnsi="Times New Roman" w:cs="Times New Roman"/>
          <w:color w:val="000000"/>
          <w:sz w:val="24"/>
          <w:szCs w:val="24"/>
          <w:lang w:val="en-US"/>
        </w:rPr>
        <w:br/>
        <w:t xml:space="preserve">Inspecţia de Stat în Construcţii </w:t>
      </w:r>
      <w:proofErr w:type="gramStart"/>
      <w:r w:rsidRPr="00AA4555">
        <w:rPr>
          <w:rFonts w:ascii="Times New Roman" w:eastAsia="Times New Roman" w:hAnsi="Times New Roman" w:cs="Times New Roman"/>
          <w:color w:val="000000"/>
          <w:sz w:val="24"/>
          <w:szCs w:val="24"/>
          <w:lang w:val="en-US"/>
        </w:rPr>
        <w:t>este</w:t>
      </w:r>
      <w:proofErr w:type="gramEnd"/>
      <w:r w:rsidRPr="00AA4555">
        <w:rPr>
          <w:rFonts w:ascii="Times New Roman" w:eastAsia="Times New Roman" w:hAnsi="Times New Roman" w:cs="Times New Roman"/>
          <w:color w:val="000000"/>
          <w:sz w:val="24"/>
          <w:szCs w:val="24"/>
          <w:lang w:val="en-US"/>
        </w:rPr>
        <w:t xml:space="preserve"> în drept să organizeze controale complexe cu participarea reprezentanţilor organelor specializate de control de stat, conform Hotărîrii Guvernului n</w:t>
      </w:r>
      <w:r>
        <w:rPr>
          <w:rFonts w:ascii="Times New Roman" w:eastAsia="Times New Roman" w:hAnsi="Times New Roman" w:cs="Times New Roman"/>
          <w:color w:val="000000"/>
          <w:sz w:val="24"/>
          <w:szCs w:val="24"/>
          <w:lang w:val="en-US"/>
        </w:rPr>
        <w:t>r. 862 din 26 iulie 2004.</w:t>
      </w:r>
      <w:r>
        <w:rPr>
          <w:rFonts w:ascii="Times New Roman" w:eastAsia="Times New Roman" w:hAnsi="Times New Roman" w:cs="Times New Roman"/>
          <w:color w:val="000000"/>
          <w:sz w:val="24"/>
          <w:szCs w:val="24"/>
          <w:lang w:val="en-US"/>
        </w:rPr>
        <w:br/>
        <w:t xml:space="preserve">    </w:t>
      </w:r>
      <w:r w:rsidRPr="00AA4555">
        <w:rPr>
          <w:rFonts w:ascii="Times New Roman" w:eastAsia="Times New Roman" w:hAnsi="Times New Roman" w:cs="Times New Roman"/>
          <w:color w:val="000000"/>
          <w:sz w:val="24"/>
          <w:szCs w:val="24"/>
          <w:lang w:val="en-US"/>
        </w:rPr>
        <w:t xml:space="preserve"> Controlul de stat al calităţii în construcţii nu exclude şi nu suplineşte controlul interior sau alte forme de control de ramură, nu absolvă subiecţii implicaţi în procesul de construire de obligaţiile şi răspunderile ce le revin prin dispoziţiile legale referitoare la calitatea construcţiilor, </w:t>
      </w:r>
      <w:r w:rsidRPr="00AA4555">
        <w:rPr>
          <w:rFonts w:ascii="Times New Roman" w:eastAsia="Times New Roman" w:hAnsi="Times New Roman" w:cs="Times New Roman"/>
          <w:b/>
          <w:color w:val="000000"/>
          <w:sz w:val="24"/>
          <w:szCs w:val="24"/>
          <w:lang w:val="en-US"/>
        </w:rPr>
        <w:t>produselor sau serviciilor prestate.</w:t>
      </w:r>
      <w:r w:rsidRPr="00AA4555">
        <w:rPr>
          <w:rFonts w:ascii="Times New Roman" w:eastAsia="Times New Roman" w:hAnsi="Times New Roman" w:cs="Times New Roman"/>
          <w:b/>
          <w:color w:val="000000"/>
          <w:sz w:val="24"/>
          <w:szCs w:val="24"/>
          <w:lang w:val="en-US"/>
        </w:rPr>
        <w:br/>
      </w:r>
      <w:r>
        <w:rPr>
          <w:rFonts w:ascii="Times New Roman" w:eastAsia="Times New Roman" w:hAnsi="Times New Roman" w:cs="Times New Roman"/>
          <w:color w:val="000000"/>
          <w:sz w:val="24"/>
          <w:szCs w:val="24"/>
          <w:lang w:val="en-US"/>
        </w:rPr>
        <w:t xml:space="preserve">    </w:t>
      </w:r>
      <w:r w:rsidRPr="00AA4555">
        <w:rPr>
          <w:rFonts w:ascii="Times New Roman" w:eastAsia="Times New Roman" w:hAnsi="Times New Roman" w:cs="Times New Roman"/>
          <w:color w:val="000000"/>
          <w:sz w:val="24"/>
          <w:szCs w:val="24"/>
          <w:lang w:val="en-US"/>
        </w:rPr>
        <w:t xml:space="preserve"> Controlul de stat al calităţii în construcţii constituie o componenţă a sistemului calităţii în acest domeniu şi are drept scop prevenirea sau limitarea situaţiilor ce pot apărea în construcţii şi care pot pune în primejdie sau afecta viaţa şi sănătatea oamenilor, mediul înconjurător sau pot cauza pierderi materiale unei persoane sau societăţii.</w:t>
      </w:r>
    </w:p>
    <w:p w:rsidR="00AA4555" w:rsidRPr="00593E5C" w:rsidRDefault="00AA4555" w:rsidP="00AA4555">
      <w:pPr>
        <w:spacing w:after="0" w:line="240" w:lineRule="auto"/>
        <w:jc w:val="center"/>
        <w:rPr>
          <w:rFonts w:ascii="Times New Roman" w:eastAsia="Times New Roman" w:hAnsi="Times New Roman" w:cs="Times New Roman"/>
          <w:color w:val="000000"/>
          <w:sz w:val="28"/>
          <w:szCs w:val="28"/>
          <w:lang w:val="en-US"/>
        </w:rPr>
      </w:pPr>
      <w:r w:rsidRPr="00593E5C">
        <w:rPr>
          <w:rFonts w:ascii="Times New Roman" w:eastAsia="Times New Roman" w:hAnsi="Times New Roman" w:cs="Times New Roman"/>
          <w:b/>
          <w:bCs/>
          <w:color w:val="000000"/>
          <w:sz w:val="28"/>
          <w:szCs w:val="28"/>
          <w:lang w:val="en-US"/>
        </w:rPr>
        <w:t>II. Obiectele şi subiecţii controlului de stat al calităţii </w:t>
      </w:r>
      <w:r w:rsidRPr="00593E5C">
        <w:rPr>
          <w:rFonts w:ascii="Times New Roman" w:eastAsia="Times New Roman" w:hAnsi="Times New Roman" w:cs="Times New Roman"/>
          <w:b/>
          <w:bCs/>
          <w:color w:val="000000"/>
          <w:sz w:val="28"/>
          <w:szCs w:val="28"/>
          <w:lang w:val="en-US"/>
        </w:rPr>
        <w:br/>
        <w:t>în construcţii</w:t>
      </w:r>
    </w:p>
    <w:p w:rsidR="00AA4555" w:rsidRPr="00AA4555" w:rsidRDefault="00AA4555" w:rsidP="00AA455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Pr="00AA4555">
        <w:rPr>
          <w:rFonts w:ascii="Times New Roman" w:eastAsia="Times New Roman" w:hAnsi="Times New Roman" w:cs="Times New Roman"/>
          <w:color w:val="000000"/>
          <w:sz w:val="24"/>
          <w:szCs w:val="24"/>
          <w:lang w:val="en-US"/>
        </w:rPr>
        <w:t xml:space="preserve"> Controlul de stat al calităţii în construcţii se efectuează la toate obiectele cu orice destinaţie, indiferent de forma de proprietate şi sursele de finanţare, precum şi la lucrările de construcţii, reconstrucţii, modernizare şi reparaţii capitale la construcţiile existente, producerea materialelor şi articolelor pentru construcţii.</w:t>
      </w:r>
      <w:r w:rsidRPr="00AA4555">
        <w:rPr>
          <w:rFonts w:ascii="Times New Roman" w:eastAsia="Times New Roman" w:hAnsi="Times New Roman" w:cs="Times New Roman"/>
          <w:color w:val="000000"/>
          <w:sz w:val="24"/>
          <w:szCs w:val="24"/>
          <w:lang w:val="en-US"/>
        </w:rPr>
        <w:br/>
        <w:t xml:space="preserve">    </w:t>
      </w:r>
      <w:proofErr w:type="gramStart"/>
      <w:r w:rsidRPr="00AA4555">
        <w:rPr>
          <w:rFonts w:ascii="Times New Roman" w:eastAsia="Times New Roman" w:hAnsi="Times New Roman" w:cs="Times New Roman"/>
          <w:color w:val="000000"/>
          <w:sz w:val="24"/>
          <w:szCs w:val="24"/>
          <w:lang w:val="en-US"/>
        </w:rPr>
        <w:t>Nu cad sub incidenţa prevederilor prezentului punct construcţiile prevăzute de alineatul (2) al articolului 2 din Legea nr.</w:t>
      </w:r>
      <w:proofErr w:type="gramEnd"/>
      <w:r w:rsidRPr="00AA4555">
        <w:rPr>
          <w:rFonts w:ascii="Times New Roman" w:eastAsia="Times New Roman" w:hAnsi="Times New Roman" w:cs="Times New Roman"/>
          <w:color w:val="000000"/>
          <w:sz w:val="24"/>
          <w:szCs w:val="24"/>
          <w:lang w:val="en-US"/>
        </w:rPr>
        <w:t xml:space="preserve"> </w:t>
      </w:r>
      <w:proofErr w:type="gramStart"/>
      <w:r w:rsidRPr="00AA4555">
        <w:rPr>
          <w:rFonts w:ascii="Times New Roman" w:eastAsia="Times New Roman" w:hAnsi="Times New Roman" w:cs="Times New Roman"/>
          <w:color w:val="000000"/>
          <w:sz w:val="24"/>
          <w:szCs w:val="24"/>
          <w:lang w:val="en-US"/>
        </w:rPr>
        <w:t>721-XIII din 2 februarie 1996 privind cali</w:t>
      </w:r>
      <w:r>
        <w:rPr>
          <w:rFonts w:ascii="Times New Roman" w:eastAsia="Times New Roman" w:hAnsi="Times New Roman" w:cs="Times New Roman"/>
          <w:color w:val="000000"/>
          <w:sz w:val="24"/>
          <w:szCs w:val="24"/>
          <w:lang w:val="en-US"/>
        </w:rPr>
        <w:t>tatea în construcţii.</w:t>
      </w:r>
      <w:proofErr w:type="gramEnd"/>
      <w:r>
        <w:rPr>
          <w:rFonts w:ascii="Times New Roman" w:eastAsia="Times New Roman" w:hAnsi="Times New Roman" w:cs="Times New Roman"/>
          <w:color w:val="000000"/>
          <w:sz w:val="24"/>
          <w:szCs w:val="24"/>
          <w:lang w:val="en-US"/>
        </w:rPr>
        <w:br/>
        <w:t xml:space="preserve">    </w:t>
      </w:r>
      <w:r w:rsidRPr="00AA4555">
        <w:rPr>
          <w:rFonts w:ascii="Times New Roman" w:eastAsia="Times New Roman" w:hAnsi="Times New Roman" w:cs="Times New Roman"/>
          <w:color w:val="000000"/>
          <w:sz w:val="24"/>
          <w:szCs w:val="24"/>
          <w:lang w:val="en-US"/>
        </w:rPr>
        <w:t xml:space="preserve"> </w:t>
      </w:r>
      <w:proofErr w:type="gramStart"/>
      <w:r w:rsidRPr="00AA4555">
        <w:rPr>
          <w:rFonts w:ascii="Times New Roman" w:eastAsia="Times New Roman" w:hAnsi="Times New Roman" w:cs="Times New Roman"/>
          <w:color w:val="000000"/>
          <w:sz w:val="24"/>
          <w:szCs w:val="24"/>
          <w:lang w:val="en-US"/>
        </w:rPr>
        <w:t>Controlul de stat al calităţii în construcţii se efectuează la toţi subiecţii implicaţi în procesul de construcţie - investitori, proiectanţi, executanţi, proprietari de construcţii, producători şi furnizori de materiale şi articole pentru construcţii.</w:t>
      </w:r>
      <w:proofErr w:type="gramEnd"/>
      <w:r w:rsidRPr="00AA4555">
        <w:rPr>
          <w:rFonts w:ascii="Times New Roman" w:eastAsia="Times New Roman" w:hAnsi="Times New Roman" w:cs="Times New Roman"/>
          <w:color w:val="000000"/>
          <w:sz w:val="24"/>
          <w:szCs w:val="24"/>
          <w:lang w:val="en-US"/>
        </w:rPr>
        <w:br/>
        <w:t xml:space="preserve">    </w:t>
      </w:r>
      <w:proofErr w:type="gramStart"/>
      <w:r w:rsidRPr="00AA4555">
        <w:rPr>
          <w:rFonts w:ascii="Times New Roman" w:eastAsia="Times New Roman" w:hAnsi="Times New Roman" w:cs="Times New Roman"/>
          <w:color w:val="000000"/>
          <w:sz w:val="24"/>
          <w:szCs w:val="24"/>
          <w:lang w:val="en-US"/>
        </w:rPr>
        <w:t>În cadrul autorităţilor administraţiei publice locale se verifică corespunderea construcţiilor autorizate cu documenta</w:t>
      </w:r>
      <w:r>
        <w:rPr>
          <w:rFonts w:ascii="Times New Roman" w:eastAsia="Times New Roman" w:hAnsi="Times New Roman" w:cs="Times New Roman"/>
          <w:color w:val="000000"/>
          <w:sz w:val="24"/>
          <w:szCs w:val="24"/>
          <w:lang w:val="en-US"/>
        </w:rPr>
        <w:t>ţia urbanistică aprobată.</w:t>
      </w:r>
      <w:proofErr w:type="gramEnd"/>
      <w:r>
        <w:rPr>
          <w:rFonts w:ascii="Times New Roman" w:eastAsia="Times New Roman" w:hAnsi="Times New Roman" w:cs="Times New Roman"/>
          <w:color w:val="000000"/>
          <w:sz w:val="24"/>
          <w:szCs w:val="24"/>
          <w:lang w:val="en-US"/>
        </w:rPr>
        <w:br/>
        <w:t xml:space="preserve">    </w:t>
      </w:r>
      <w:r w:rsidRPr="00AA4555">
        <w:rPr>
          <w:rFonts w:ascii="Times New Roman" w:eastAsia="Times New Roman" w:hAnsi="Times New Roman" w:cs="Times New Roman"/>
          <w:color w:val="000000"/>
          <w:sz w:val="24"/>
          <w:szCs w:val="24"/>
          <w:lang w:val="en-US"/>
        </w:rPr>
        <w:t xml:space="preserve"> Controlul de stat al calităţii în construcţii se efectuează în următoarele direcţii (activităţi):</w:t>
      </w:r>
      <w:r w:rsidRPr="00AA4555">
        <w:rPr>
          <w:rFonts w:ascii="Times New Roman" w:eastAsia="Times New Roman" w:hAnsi="Times New Roman" w:cs="Times New Roman"/>
          <w:color w:val="000000"/>
          <w:sz w:val="24"/>
          <w:szCs w:val="24"/>
          <w:lang w:val="en-US"/>
        </w:rPr>
        <w:br/>
        <w:t>    a) urbanism şi amenajarea teritoriului;</w:t>
      </w:r>
      <w:r w:rsidRPr="00AA4555">
        <w:rPr>
          <w:rFonts w:ascii="Times New Roman" w:eastAsia="Times New Roman" w:hAnsi="Times New Roman" w:cs="Times New Roman"/>
          <w:color w:val="000000"/>
          <w:sz w:val="24"/>
          <w:szCs w:val="24"/>
          <w:lang w:val="en-US"/>
        </w:rPr>
        <w:br/>
        <w:t>    b) proiectarea construcţiilor;</w:t>
      </w:r>
      <w:r w:rsidRPr="00AA4555">
        <w:rPr>
          <w:rFonts w:ascii="Times New Roman" w:eastAsia="Times New Roman" w:hAnsi="Times New Roman" w:cs="Times New Roman"/>
          <w:color w:val="000000"/>
          <w:sz w:val="24"/>
          <w:szCs w:val="24"/>
          <w:lang w:val="en-US"/>
        </w:rPr>
        <w:br/>
        <w:t>    c) executarea construcţiilor şi lucrărilor de construcţii / reparaţii;</w:t>
      </w:r>
      <w:r w:rsidRPr="00AA4555">
        <w:rPr>
          <w:rFonts w:ascii="Times New Roman" w:eastAsia="Times New Roman" w:hAnsi="Times New Roman" w:cs="Times New Roman"/>
          <w:color w:val="000000"/>
          <w:sz w:val="24"/>
          <w:szCs w:val="24"/>
          <w:lang w:val="en-US"/>
        </w:rPr>
        <w:br/>
        <w:t>    d) producerea şi furnizarea materialelor pentru construcţii;</w:t>
      </w:r>
      <w:r w:rsidRPr="00AA4555">
        <w:rPr>
          <w:rFonts w:ascii="Times New Roman" w:eastAsia="Times New Roman" w:hAnsi="Times New Roman" w:cs="Times New Roman"/>
          <w:color w:val="000000"/>
          <w:sz w:val="24"/>
          <w:szCs w:val="24"/>
          <w:lang w:val="en-US"/>
        </w:rPr>
        <w:br/>
        <w:t>    e) exploatarea, utilizarea şi postutilizarea construcţiilor.</w:t>
      </w:r>
    </w:p>
    <w:p w:rsidR="00AA4555" w:rsidRPr="00593E5C" w:rsidRDefault="00AA4555" w:rsidP="00AA4555">
      <w:pPr>
        <w:spacing w:after="0" w:line="240" w:lineRule="auto"/>
        <w:jc w:val="center"/>
        <w:rPr>
          <w:rFonts w:ascii="Times New Roman" w:eastAsia="Times New Roman" w:hAnsi="Times New Roman" w:cs="Times New Roman"/>
          <w:color w:val="000000"/>
          <w:sz w:val="28"/>
          <w:szCs w:val="28"/>
          <w:lang w:val="en-US"/>
        </w:rPr>
      </w:pPr>
      <w:r w:rsidRPr="00593E5C">
        <w:rPr>
          <w:rFonts w:ascii="Times New Roman" w:eastAsia="Times New Roman" w:hAnsi="Times New Roman" w:cs="Times New Roman"/>
          <w:b/>
          <w:bCs/>
          <w:color w:val="000000"/>
          <w:sz w:val="28"/>
          <w:szCs w:val="28"/>
          <w:lang w:val="en-US"/>
        </w:rPr>
        <w:t>III. Modul de exercitare a controlului de stat al</w:t>
      </w:r>
      <w:r w:rsidRPr="00593E5C">
        <w:rPr>
          <w:rFonts w:ascii="Times New Roman" w:eastAsia="Times New Roman" w:hAnsi="Times New Roman" w:cs="Times New Roman"/>
          <w:b/>
          <w:bCs/>
          <w:color w:val="000000"/>
          <w:sz w:val="28"/>
          <w:szCs w:val="28"/>
          <w:lang w:val="en-US"/>
        </w:rPr>
        <w:br/>
        <w:t>calităţii în construcţii</w:t>
      </w:r>
    </w:p>
    <w:p w:rsidR="00AA4555" w:rsidRPr="00AA4555" w:rsidRDefault="00AA4555" w:rsidP="00AA455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Pr="00AA4555">
        <w:rPr>
          <w:rFonts w:ascii="Times New Roman" w:eastAsia="Times New Roman" w:hAnsi="Times New Roman" w:cs="Times New Roman"/>
          <w:color w:val="000000"/>
          <w:sz w:val="24"/>
          <w:szCs w:val="24"/>
          <w:lang w:val="en-US"/>
        </w:rPr>
        <w:t xml:space="preserve"> Controlul de stat al calităţii în construcţii se efectuează diferenţiat la toate fazele de executare şi utilizare a construcţiilor - concepere, proiectare, autorizare, executare, exploatare, postutilizare, la fazele determinante şi la producerea materialelor şi articol</w:t>
      </w:r>
      <w:r>
        <w:rPr>
          <w:rFonts w:ascii="Times New Roman" w:eastAsia="Times New Roman" w:hAnsi="Times New Roman" w:cs="Times New Roman"/>
          <w:color w:val="000000"/>
          <w:sz w:val="24"/>
          <w:szCs w:val="24"/>
          <w:lang w:val="en-US"/>
        </w:rPr>
        <w:t>elor pentru construcţii.</w:t>
      </w:r>
      <w:r>
        <w:rPr>
          <w:rFonts w:ascii="Times New Roman" w:eastAsia="Times New Roman" w:hAnsi="Times New Roman" w:cs="Times New Roman"/>
          <w:color w:val="000000"/>
          <w:sz w:val="24"/>
          <w:szCs w:val="24"/>
          <w:lang w:val="en-US"/>
        </w:rPr>
        <w:br/>
        <w:t xml:space="preserve">    </w:t>
      </w:r>
      <w:r w:rsidRPr="00AA4555">
        <w:rPr>
          <w:rFonts w:ascii="Times New Roman" w:eastAsia="Times New Roman" w:hAnsi="Times New Roman" w:cs="Times New Roman"/>
          <w:color w:val="000000"/>
          <w:sz w:val="24"/>
          <w:szCs w:val="24"/>
          <w:lang w:val="en-US"/>
        </w:rPr>
        <w:t xml:space="preserve"> Controlul de stat se efectuează prin inspecţii curente, tematice şi prin sondaj, conform programelor de control anuale şi trimestriale, elaborate de Inspecţia de Stat în Construcţii şi </w:t>
      </w:r>
      <w:r w:rsidRPr="00AA4555">
        <w:rPr>
          <w:rFonts w:ascii="Times New Roman" w:eastAsia="Times New Roman" w:hAnsi="Times New Roman" w:cs="Times New Roman"/>
          <w:color w:val="000000"/>
          <w:sz w:val="24"/>
          <w:szCs w:val="24"/>
          <w:lang w:val="en-US"/>
        </w:rPr>
        <w:lastRenderedPageBreak/>
        <w:t xml:space="preserve">aprobate de Organul naţional de </w:t>
      </w:r>
      <w:r>
        <w:rPr>
          <w:rFonts w:ascii="Times New Roman" w:eastAsia="Times New Roman" w:hAnsi="Times New Roman" w:cs="Times New Roman"/>
          <w:color w:val="000000"/>
          <w:sz w:val="24"/>
          <w:szCs w:val="24"/>
          <w:lang w:val="en-US"/>
        </w:rPr>
        <w:t>dirijare în construcţii.</w:t>
      </w:r>
      <w:r>
        <w:rPr>
          <w:rFonts w:ascii="Times New Roman" w:eastAsia="Times New Roman" w:hAnsi="Times New Roman" w:cs="Times New Roman"/>
          <w:color w:val="000000"/>
          <w:sz w:val="24"/>
          <w:szCs w:val="24"/>
          <w:lang w:val="en-US"/>
        </w:rPr>
        <w:br/>
        <w:t xml:space="preserve">    </w:t>
      </w:r>
      <w:r w:rsidRPr="00AA4555">
        <w:rPr>
          <w:rFonts w:ascii="Times New Roman" w:eastAsia="Times New Roman" w:hAnsi="Times New Roman" w:cs="Times New Roman"/>
          <w:color w:val="000000"/>
          <w:sz w:val="24"/>
          <w:szCs w:val="24"/>
          <w:lang w:val="en-US"/>
        </w:rPr>
        <w:t xml:space="preserve"> La faza de concepere controlul de stat se efectuează prin participarea Inspecţiei de Stat în Construcţii în activitatea comisiilor locale de selectare şi atribuire a terenurilor pentru construcţii, precum şi prin coordonarea documentaţiei de am</w:t>
      </w:r>
      <w:r>
        <w:rPr>
          <w:rFonts w:ascii="Times New Roman" w:eastAsia="Times New Roman" w:hAnsi="Times New Roman" w:cs="Times New Roman"/>
          <w:color w:val="000000"/>
          <w:sz w:val="24"/>
          <w:szCs w:val="24"/>
          <w:lang w:val="en-US"/>
        </w:rPr>
        <w:t>plasare a construcţiilor.</w:t>
      </w:r>
      <w:r>
        <w:rPr>
          <w:rFonts w:ascii="Times New Roman" w:eastAsia="Times New Roman" w:hAnsi="Times New Roman" w:cs="Times New Roman"/>
          <w:color w:val="000000"/>
          <w:sz w:val="24"/>
          <w:szCs w:val="24"/>
          <w:lang w:val="en-US"/>
        </w:rPr>
        <w:br/>
        <w:t xml:space="preserve">    </w:t>
      </w:r>
      <w:r w:rsidRPr="00AA4555">
        <w:rPr>
          <w:rFonts w:ascii="Times New Roman" w:eastAsia="Times New Roman" w:hAnsi="Times New Roman" w:cs="Times New Roman"/>
          <w:color w:val="000000"/>
          <w:sz w:val="24"/>
          <w:szCs w:val="24"/>
          <w:lang w:val="en-US"/>
        </w:rPr>
        <w:t xml:space="preserve"> În cadrul autorităţilor administraţiei publice locale, la agenţii economici cu activităţi în executarea lucrărilor de construcţii şi la întreprinderile de producere a materialelor şi articolelor pentru construcţii controlul de stat al calităţii în construcţii se </w:t>
      </w:r>
      <w:r>
        <w:rPr>
          <w:rFonts w:ascii="Times New Roman" w:eastAsia="Times New Roman" w:hAnsi="Times New Roman" w:cs="Times New Roman"/>
          <w:color w:val="000000"/>
          <w:sz w:val="24"/>
          <w:szCs w:val="24"/>
          <w:lang w:val="en-US"/>
        </w:rPr>
        <w:t>efectuează o dată în an.</w:t>
      </w:r>
      <w:r>
        <w:rPr>
          <w:rFonts w:ascii="Times New Roman" w:eastAsia="Times New Roman" w:hAnsi="Times New Roman" w:cs="Times New Roman"/>
          <w:color w:val="000000"/>
          <w:sz w:val="24"/>
          <w:szCs w:val="24"/>
          <w:lang w:val="en-US"/>
        </w:rPr>
        <w:br/>
        <w:t xml:space="preserve">    </w:t>
      </w:r>
      <w:r w:rsidRPr="00AA4555">
        <w:rPr>
          <w:rFonts w:ascii="Times New Roman" w:eastAsia="Times New Roman" w:hAnsi="Times New Roman" w:cs="Times New Roman"/>
          <w:color w:val="000000"/>
          <w:sz w:val="24"/>
          <w:szCs w:val="24"/>
          <w:lang w:val="en-US"/>
        </w:rPr>
        <w:t xml:space="preserve"> La agenţii economici cu un nivel al calităţii lucrărilor de construcţii, materialelor şi articolelor pentru construcţii ce corespunde cerinţelor normelor şi standardelor şi care este stabil, controlul de stat al calităţii se efect</w:t>
      </w:r>
      <w:r>
        <w:rPr>
          <w:rFonts w:ascii="Times New Roman" w:eastAsia="Times New Roman" w:hAnsi="Times New Roman" w:cs="Times New Roman"/>
          <w:color w:val="000000"/>
          <w:sz w:val="24"/>
          <w:szCs w:val="24"/>
          <w:lang w:val="en-US"/>
        </w:rPr>
        <w:t>uează o dată în trei ani.</w:t>
      </w:r>
      <w:r>
        <w:rPr>
          <w:rFonts w:ascii="Times New Roman" w:eastAsia="Times New Roman" w:hAnsi="Times New Roman" w:cs="Times New Roman"/>
          <w:color w:val="000000"/>
          <w:sz w:val="24"/>
          <w:szCs w:val="24"/>
          <w:lang w:val="en-US"/>
        </w:rPr>
        <w:br/>
        <w:t>   </w:t>
      </w:r>
      <w:r w:rsidRPr="00AA4555">
        <w:rPr>
          <w:rFonts w:ascii="Times New Roman" w:eastAsia="Times New Roman" w:hAnsi="Times New Roman" w:cs="Times New Roman"/>
          <w:color w:val="000000"/>
          <w:sz w:val="24"/>
          <w:szCs w:val="24"/>
          <w:lang w:val="en-US"/>
        </w:rPr>
        <w:t xml:space="preserve"> Controalele planificate se efectuează conform programelor de activitate </w:t>
      </w:r>
      <w:proofErr w:type="gramStart"/>
      <w:r w:rsidRPr="00AA4555">
        <w:rPr>
          <w:rFonts w:ascii="Times New Roman" w:eastAsia="Times New Roman" w:hAnsi="Times New Roman" w:cs="Times New Roman"/>
          <w:color w:val="000000"/>
          <w:sz w:val="24"/>
          <w:szCs w:val="24"/>
          <w:lang w:val="en-US"/>
        </w:rPr>
        <w:t>a</w:t>
      </w:r>
      <w:proofErr w:type="gramEnd"/>
      <w:r w:rsidRPr="00AA4555">
        <w:rPr>
          <w:rFonts w:ascii="Times New Roman" w:eastAsia="Times New Roman" w:hAnsi="Times New Roman" w:cs="Times New Roman"/>
          <w:color w:val="000000"/>
          <w:sz w:val="24"/>
          <w:szCs w:val="24"/>
          <w:lang w:val="en-US"/>
        </w:rPr>
        <w:t xml:space="preserve"> Inspecţiei</w:t>
      </w:r>
      <w:r>
        <w:rPr>
          <w:rFonts w:ascii="Times New Roman" w:eastAsia="Times New Roman" w:hAnsi="Times New Roman" w:cs="Times New Roman"/>
          <w:color w:val="000000"/>
          <w:sz w:val="24"/>
          <w:szCs w:val="24"/>
          <w:lang w:val="en-US"/>
        </w:rPr>
        <w:t xml:space="preserve"> de Stat în Construcţii.</w:t>
      </w:r>
      <w:r>
        <w:rPr>
          <w:rFonts w:ascii="Times New Roman" w:eastAsia="Times New Roman" w:hAnsi="Times New Roman" w:cs="Times New Roman"/>
          <w:color w:val="000000"/>
          <w:sz w:val="24"/>
          <w:szCs w:val="24"/>
          <w:lang w:val="en-US"/>
        </w:rPr>
        <w:br/>
        <w:t xml:space="preserve">    </w:t>
      </w:r>
      <w:r w:rsidRPr="00AA4555">
        <w:rPr>
          <w:rFonts w:ascii="Times New Roman" w:eastAsia="Times New Roman" w:hAnsi="Times New Roman" w:cs="Times New Roman"/>
          <w:color w:val="000000"/>
          <w:sz w:val="24"/>
          <w:szCs w:val="24"/>
          <w:lang w:val="en-US"/>
        </w:rPr>
        <w:t xml:space="preserve"> Controalele repetate se efectuează pentru verificarea şi constatarea lichidării neconformităţilor depistate pri</w:t>
      </w:r>
      <w:r>
        <w:rPr>
          <w:rFonts w:ascii="Times New Roman" w:eastAsia="Times New Roman" w:hAnsi="Times New Roman" w:cs="Times New Roman"/>
          <w:color w:val="000000"/>
          <w:sz w:val="24"/>
          <w:szCs w:val="24"/>
          <w:lang w:val="en-US"/>
        </w:rPr>
        <w:t>n controalele precedente.</w:t>
      </w:r>
      <w:r>
        <w:rPr>
          <w:rFonts w:ascii="Times New Roman" w:eastAsia="Times New Roman" w:hAnsi="Times New Roman" w:cs="Times New Roman"/>
          <w:color w:val="000000"/>
          <w:sz w:val="24"/>
          <w:szCs w:val="24"/>
          <w:lang w:val="en-US"/>
        </w:rPr>
        <w:br/>
        <w:t>    .</w:t>
      </w:r>
      <w:r w:rsidRPr="00AA4555">
        <w:rPr>
          <w:rFonts w:ascii="Times New Roman" w:eastAsia="Times New Roman" w:hAnsi="Times New Roman" w:cs="Times New Roman"/>
          <w:color w:val="000000"/>
          <w:sz w:val="24"/>
          <w:szCs w:val="24"/>
          <w:lang w:val="en-US"/>
        </w:rPr>
        <w:t>Controalele inopinate se efectuează în scopul confirmării îndeplinirii prescripţiilor Inspecţiei de Stat în Construcţii privind sistarea lucrărilor sau livrării, utilizării materialelor şi articolelor de calitate proastă sau în caz de apariţie a unor reclamaţi</w:t>
      </w: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lang w:val="en-US"/>
        </w:rPr>
        <w:br/>
        <w:t xml:space="preserve">    </w:t>
      </w:r>
      <w:r w:rsidRPr="00AA4555">
        <w:rPr>
          <w:rFonts w:ascii="Times New Roman" w:eastAsia="Times New Roman" w:hAnsi="Times New Roman" w:cs="Times New Roman"/>
          <w:color w:val="000000"/>
          <w:sz w:val="24"/>
          <w:szCs w:val="24"/>
          <w:lang w:val="en-US"/>
        </w:rPr>
        <w:t xml:space="preserve"> Despre exercitarea controlului, conform programului de activitate, Inspecţia de Stat în Construcţii informează autoritatea administraţiei publice locale, agentul economic sau persoana fizică cu cel puţin 5 </w:t>
      </w:r>
      <w:r>
        <w:rPr>
          <w:rFonts w:ascii="Times New Roman" w:eastAsia="Times New Roman" w:hAnsi="Times New Roman" w:cs="Times New Roman"/>
          <w:color w:val="000000"/>
          <w:sz w:val="24"/>
          <w:szCs w:val="24"/>
          <w:lang w:val="en-US"/>
        </w:rPr>
        <w:t>zile înainte de control.</w:t>
      </w:r>
      <w:r>
        <w:rPr>
          <w:rFonts w:ascii="Times New Roman" w:eastAsia="Times New Roman" w:hAnsi="Times New Roman" w:cs="Times New Roman"/>
          <w:color w:val="000000"/>
          <w:sz w:val="24"/>
          <w:szCs w:val="24"/>
          <w:lang w:val="en-US"/>
        </w:rPr>
        <w:br/>
        <w:t xml:space="preserve">    </w:t>
      </w:r>
      <w:r w:rsidRPr="00AA4555">
        <w:rPr>
          <w:rFonts w:ascii="Times New Roman" w:eastAsia="Times New Roman" w:hAnsi="Times New Roman" w:cs="Times New Roman"/>
          <w:color w:val="000000"/>
          <w:sz w:val="24"/>
          <w:szCs w:val="24"/>
          <w:lang w:val="en-US"/>
        </w:rPr>
        <w:t xml:space="preserve"> </w:t>
      </w:r>
      <w:proofErr w:type="gramStart"/>
      <w:r w:rsidRPr="00AA4555">
        <w:rPr>
          <w:rFonts w:ascii="Times New Roman" w:eastAsia="Times New Roman" w:hAnsi="Times New Roman" w:cs="Times New Roman"/>
          <w:color w:val="000000"/>
          <w:sz w:val="24"/>
          <w:szCs w:val="24"/>
          <w:lang w:val="en-US"/>
        </w:rPr>
        <w:t>Controalele se efectuează în prezenţa şi cu participarea reprezentantului părţii controlate.</w:t>
      </w:r>
      <w:proofErr w:type="gramEnd"/>
    </w:p>
    <w:p w:rsidR="00AA4555" w:rsidRPr="00593E5C" w:rsidRDefault="00AA4555" w:rsidP="00AA4555">
      <w:pPr>
        <w:spacing w:after="0" w:line="240" w:lineRule="auto"/>
        <w:jc w:val="center"/>
        <w:rPr>
          <w:rFonts w:ascii="Times New Roman" w:eastAsia="Times New Roman" w:hAnsi="Times New Roman" w:cs="Times New Roman"/>
          <w:color w:val="000000"/>
          <w:sz w:val="28"/>
          <w:szCs w:val="28"/>
          <w:lang w:val="en-US"/>
        </w:rPr>
      </w:pPr>
      <w:r w:rsidRPr="00593E5C">
        <w:rPr>
          <w:rFonts w:ascii="Times New Roman" w:eastAsia="Times New Roman" w:hAnsi="Times New Roman" w:cs="Times New Roman"/>
          <w:b/>
          <w:bCs/>
          <w:color w:val="000000"/>
          <w:sz w:val="28"/>
          <w:szCs w:val="28"/>
          <w:lang w:val="en-US"/>
        </w:rPr>
        <w:t>IV. Conţinutul şi documentele aferente controlului</w:t>
      </w:r>
      <w:r w:rsidRPr="00593E5C">
        <w:rPr>
          <w:rFonts w:ascii="Times New Roman" w:eastAsia="Times New Roman" w:hAnsi="Times New Roman" w:cs="Times New Roman"/>
          <w:b/>
          <w:bCs/>
          <w:color w:val="000000"/>
          <w:sz w:val="28"/>
          <w:szCs w:val="28"/>
          <w:lang w:val="en-US"/>
        </w:rPr>
        <w:br/>
        <w:t>calităţii în construcţii</w:t>
      </w:r>
    </w:p>
    <w:p w:rsidR="00AA4555" w:rsidRPr="00AA4555" w:rsidRDefault="00AA4555" w:rsidP="00AA455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w:t>
      </w:r>
      <w:r w:rsidRPr="00AA4555">
        <w:rPr>
          <w:rFonts w:ascii="Times New Roman" w:eastAsia="Times New Roman" w:hAnsi="Times New Roman" w:cs="Times New Roman"/>
          <w:color w:val="000000"/>
          <w:sz w:val="24"/>
          <w:szCs w:val="24"/>
          <w:lang w:val="en-US"/>
        </w:rPr>
        <w:t xml:space="preserve"> Controlul de stat al calităţii în construcţii prevede:</w:t>
      </w:r>
      <w:r w:rsidRPr="00AA4555">
        <w:rPr>
          <w:rFonts w:ascii="Times New Roman" w:eastAsia="Times New Roman" w:hAnsi="Times New Roman" w:cs="Times New Roman"/>
          <w:color w:val="000000"/>
          <w:sz w:val="24"/>
          <w:szCs w:val="24"/>
          <w:lang w:val="en-US"/>
        </w:rPr>
        <w:br/>
        <w:t>    a) în urbanism şi amenajarea teritoriului - respectarea planurilor urbanistice la amplasarea construcţiilor şi amenajărilor; respectarea planurilor generale ale întreprinderilor şi cartierelor; a zonelor verzi şi protejate; respectarea legislaţiei de către autorităţile administraţiei publice locale la eliberarea certificatelor de urbanism şi autorizaţiilor de construire / demolare;</w:t>
      </w:r>
      <w:r w:rsidRPr="00AA4555">
        <w:rPr>
          <w:rFonts w:ascii="Times New Roman" w:eastAsia="Times New Roman" w:hAnsi="Times New Roman" w:cs="Times New Roman"/>
          <w:color w:val="000000"/>
          <w:sz w:val="24"/>
          <w:szCs w:val="24"/>
          <w:lang w:val="en-US"/>
        </w:rPr>
        <w:br/>
        <w:t>    b) la conceperea şi proiectarea construcţiilor - respectarea condiţiilor stipulate în certificatul de urbanism; a modului de avizare şi coordonare a documentaţiei de proiect; de verificare şi corectare a documentaţiei de proiect; completivitatea documentaţiei de proiect;</w:t>
      </w:r>
      <w:r w:rsidRPr="00AA4555">
        <w:rPr>
          <w:rFonts w:ascii="Times New Roman" w:eastAsia="Times New Roman" w:hAnsi="Times New Roman" w:cs="Times New Roman"/>
          <w:color w:val="000000"/>
          <w:sz w:val="24"/>
          <w:szCs w:val="24"/>
          <w:lang w:val="en-US"/>
        </w:rPr>
        <w:br/>
        <w:t>    c) la executarea construcţiilor - respectarea planurilor de amplasare (reperare) orizontală şi verticală a construcţiilor şi instalaţiilor aferente; verificarea calităţii materialelor utilizate şi a lucrărilor de construcţii executate; a completării documentaţiei de execuţie a lucrărilor; a funcţionării sistemului intern de dirijare şi asigurare a calităţii lucrărilor de construcţii;</w:t>
      </w:r>
      <w:r w:rsidRPr="00AA4555">
        <w:rPr>
          <w:rFonts w:ascii="Times New Roman" w:eastAsia="Times New Roman" w:hAnsi="Times New Roman" w:cs="Times New Roman"/>
          <w:color w:val="000000"/>
          <w:sz w:val="24"/>
          <w:szCs w:val="24"/>
          <w:lang w:val="en-US"/>
        </w:rPr>
        <w:br/>
        <w:t>    d) la producerea materialelor şi articolelor pentru construcţii - respectarea regimului tehnologic la producerea materialelor şi articolelor; asigurarea calităţii materiei prime şi a producţiei finite; a funcţionării sistemului intern de dirijare şi asigurare a calităţii; certificarea producţiei;</w:t>
      </w:r>
      <w:r w:rsidRPr="00AA4555">
        <w:rPr>
          <w:rFonts w:ascii="Times New Roman" w:eastAsia="Times New Roman" w:hAnsi="Times New Roman" w:cs="Times New Roman"/>
          <w:color w:val="000000"/>
          <w:sz w:val="24"/>
          <w:szCs w:val="24"/>
          <w:lang w:val="en-US"/>
        </w:rPr>
        <w:br/>
        <w:t xml:space="preserve">    e) la exploatarea fondului construit - respectarea prescripţiilor tehnice privind exploatarea </w:t>
      </w:r>
      <w:proofErr w:type="gramStart"/>
      <w:r w:rsidRPr="00AA4555">
        <w:rPr>
          <w:rFonts w:ascii="Times New Roman" w:eastAsia="Times New Roman" w:hAnsi="Times New Roman" w:cs="Times New Roman"/>
          <w:color w:val="000000"/>
          <w:sz w:val="24"/>
          <w:szCs w:val="24"/>
          <w:lang w:val="en-US"/>
        </w:rPr>
        <w:t>construcţiilor</w:t>
      </w:r>
      <w:proofErr w:type="gramEnd"/>
      <w:r w:rsidRPr="00AA4555">
        <w:rPr>
          <w:rFonts w:ascii="Times New Roman" w:eastAsia="Times New Roman" w:hAnsi="Times New Roman" w:cs="Times New Roman"/>
          <w:color w:val="000000"/>
          <w:sz w:val="24"/>
          <w:szCs w:val="24"/>
          <w:lang w:val="en-US"/>
        </w:rPr>
        <w:t xml:space="preserve"> şi instalaţiilor aferente; verificarea stării tehnice a construcţiilor aflate în exploatare.</w:t>
      </w:r>
      <w:r w:rsidRPr="00AA4555">
        <w:rPr>
          <w:rFonts w:ascii="Times New Roman" w:eastAsia="Times New Roman" w:hAnsi="Times New Roman" w:cs="Times New Roman"/>
          <w:color w:val="000000"/>
          <w:sz w:val="24"/>
          <w:szCs w:val="24"/>
          <w:lang w:val="en-US"/>
        </w:rPr>
        <w:br/>
      </w:r>
      <w:r>
        <w:rPr>
          <w:rFonts w:ascii="Times New Roman" w:eastAsia="Times New Roman" w:hAnsi="Times New Roman" w:cs="Times New Roman"/>
          <w:color w:val="000000"/>
          <w:sz w:val="24"/>
          <w:szCs w:val="24"/>
          <w:lang w:val="en-US"/>
        </w:rPr>
        <w:t xml:space="preserve">    </w:t>
      </w:r>
      <w:r w:rsidRPr="00AA4555">
        <w:rPr>
          <w:rFonts w:ascii="Times New Roman" w:eastAsia="Times New Roman" w:hAnsi="Times New Roman" w:cs="Times New Roman"/>
          <w:color w:val="000000"/>
          <w:sz w:val="24"/>
          <w:szCs w:val="24"/>
          <w:lang w:val="en-US"/>
        </w:rPr>
        <w:t xml:space="preserve"> </w:t>
      </w:r>
      <w:proofErr w:type="gramStart"/>
      <w:r w:rsidRPr="00AA4555">
        <w:rPr>
          <w:rFonts w:ascii="Times New Roman" w:eastAsia="Times New Roman" w:hAnsi="Times New Roman" w:cs="Times New Roman"/>
          <w:color w:val="000000"/>
          <w:sz w:val="24"/>
          <w:szCs w:val="24"/>
          <w:lang w:val="en-US"/>
        </w:rPr>
        <w:t>Controlul complex se efectuează la agenţii economici cu activităţi în executarea construcţiilor sau producerea materialelor şi articolelor pentru construcţii.</w:t>
      </w:r>
      <w:proofErr w:type="gramEnd"/>
      <w:r w:rsidRPr="00AA4555">
        <w:rPr>
          <w:rFonts w:ascii="Times New Roman" w:eastAsia="Times New Roman" w:hAnsi="Times New Roman" w:cs="Times New Roman"/>
          <w:color w:val="000000"/>
          <w:sz w:val="24"/>
          <w:szCs w:val="24"/>
          <w:lang w:val="en-US"/>
        </w:rPr>
        <w:br/>
        <w:t xml:space="preserve">    Controlul complex prevede </w:t>
      </w:r>
      <w:proofErr w:type="gramStart"/>
      <w:r w:rsidRPr="00AA4555">
        <w:rPr>
          <w:rFonts w:ascii="Times New Roman" w:eastAsia="Times New Roman" w:hAnsi="Times New Roman" w:cs="Times New Roman"/>
          <w:color w:val="000000"/>
          <w:sz w:val="24"/>
          <w:szCs w:val="24"/>
          <w:lang w:val="en-US"/>
        </w:rPr>
        <w:t>un</w:t>
      </w:r>
      <w:proofErr w:type="gramEnd"/>
      <w:r w:rsidRPr="00AA4555">
        <w:rPr>
          <w:rFonts w:ascii="Times New Roman" w:eastAsia="Times New Roman" w:hAnsi="Times New Roman" w:cs="Times New Roman"/>
          <w:color w:val="000000"/>
          <w:sz w:val="24"/>
          <w:szCs w:val="24"/>
          <w:lang w:val="en-US"/>
        </w:rPr>
        <w:t xml:space="preserve"> volum de control de cel puţin 30 la sută din volumul anual al lucrărilor de construcţii executate de agentul economic sau din volumul materialelor</w:t>
      </w:r>
      <w:r>
        <w:rPr>
          <w:rFonts w:ascii="Times New Roman" w:eastAsia="Times New Roman" w:hAnsi="Times New Roman" w:cs="Times New Roman"/>
          <w:color w:val="000000"/>
          <w:sz w:val="24"/>
          <w:szCs w:val="24"/>
          <w:lang w:val="en-US"/>
        </w:rPr>
        <w:t xml:space="preserve"> şi articolelor produse.</w:t>
      </w:r>
      <w:r>
        <w:rPr>
          <w:rFonts w:ascii="Times New Roman" w:eastAsia="Times New Roman" w:hAnsi="Times New Roman" w:cs="Times New Roman"/>
          <w:color w:val="000000"/>
          <w:sz w:val="24"/>
          <w:szCs w:val="24"/>
          <w:lang w:val="en-US"/>
        </w:rPr>
        <w:br/>
        <w:t xml:space="preserve">    </w:t>
      </w:r>
      <w:proofErr w:type="gramStart"/>
      <w:r w:rsidRPr="00AA4555">
        <w:rPr>
          <w:rFonts w:ascii="Times New Roman" w:eastAsia="Times New Roman" w:hAnsi="Times New Roman" w:cs="Times New Roman"/>
          <w:color w:val="000000"/>
          <w:sz w:val="24"/>
          <w:szCs w:val="24"/>
          <w:lang w:val="en-US"/>
        </w:rPr>
        <w:t>Controalele complexe cu drept scop principal verificarea funcţionării sistemului intern de conducere şi asigurare a calităţii lucrărilor de construcţii sau materialelor şi articolelor pentru construcţii sau determinarea nivelului de calitate şi</w:t>
      </w:r>
      <w:r>
        <w:rPr>
          <w:rFonts w:ascii="Times New Roman" w:eastAsia="Times New Roman" w:hAnsi="Times New Roman" w:cs="Times New Roman"/>
          <w:color w:val="000000"/>
          <w:sz w:val="24"/>
          <w:szCs w:val="24"/>
          <w:lang w:val="en-US"/>
        </w:rPr>
        <w:t xml:space="preserve"> a stabilităţii acestuia.</w:t>
      </w:r>
      <w:proofErr w:type="gramEnd"/>
      <w:r>
        <w:rPr>
          <w:rFonts w:ascii="Times New Roman" w:eastAsia="Times New Roman" w:hAnsi="Times New Roman" w:cs="Times New Roman"/>
          <w:color w:val="000000"/>
          <w:sz w:val="24"/>
          <w:szCs w:val="24"/>
          <w:lang w:val="en-US"/>
        </w:rPr>
        <w:br/>
        <w:t xml:space="preserve">    </w:t>
      </w:r>
      <w:r w:rsidRPr="00AA4555">
        <w:rPr>
          <w:rFonts w:ascii="Times New Roman" w:eastAsia="Times New Roman" w:hAnsi="Times New Roman" w:cs="Times New Roman"/>
          <w:color w:val="000000"/>
          <w:sz w:val="24"/>
          <w:szCs w:val="24"/>
          <w:lang w:val="en-US"/>
        </w:rPr>
        <w:t xml:space="preserve"> </w:t>
      </w:r>
      <w:proofErr w:type="gramStart"/>
      <w:r w:rsidRPr="00AA4555">
        <w:rPr>
          <w:rFonts w:ascii="Times New Roman" w:eastAsia="Times New Roman" w:hAnsi="Times New Roman" w:cs="Times New Roman"/>
          <w:color w:val="000000"/>
          <w:sz w:val="24"/>
          <w:szCs w:val="24"/>
          <w:lang w:val="en-US"/>
        </w:rPr>
        <w:t>Controlul calităţii în construcţii se finalizează cu întocmirea raportului de control (notei de control), a procesului-verbal de control, în care se oglindesc rezultatele controlului.</w:t>
      </w:r>
      <w:proofErr w:type="gramEnd"/>
      <w:r w:rsidRPr="00AA4555">
        <w:rPr>
          <w:rFonts w:ascii="Times New Roman" w:eastAsia="Times New Roman" w:hAnsi="Times New Roman" w:cs="Times New Roman"/>
          <w:color w:val="000000"/>
          <w:sz w:val="24"/>
          <w:szCs w:val="24"/>
          <w:lang w:val="en-US"/>
        </w:rPr>
        <w:br/>
      </w:r>
      <w:r w:rsidRPr="00AA4555">
        <w:rPr>
          <w:rFonts w:ascii="Times New Roman" w:eastAsia="Times New Roman" w:hAnsi="Times New Roman" w:cs="Times New Roman"/>
          <w:color w:val="000000"/>
          <w:sz w:val="24"/>
          <w:szCs w:val="24"/>
          <w:lang w:val="en-US"/>
        </w:rPr>
        <w:lastRenderedPageBreak/>
        <w:t>    La raport (notă), la procesul-verbal de control se anexează lista neconformităţilor, prescripţiile înmînate, procesele-verbale de constatare a contravenţiilor administrative, explicaţiile persoanelor cu funcţii de răspundere etc.</w:t>
      </w:r>
      <w:r w:rsidRPr="00AA4555">
        <w:rPr>
          <w:rFonts w:ascii="Times New Roman" w:eastAsia="Times New Roman" w:hAnsi="Times New Roman" w:cs="Times New Roman"/>
          <w:color w:val="000000"/>
          <w:sz w:val="24"/>
          <w:szCs w:val="24"/>
          <w:lang w:val="en-US"/>
        </w:rPr>
        <w:br/>
        <w:t>   Reprezentantul Inspecţiei de Stat în Construcţii, responsabil de control, aduce la cunoştinţa subiectului controlat rezultatele controlului.</w:t>
      </w:r>
      <w:r w:rsidRPr="00AA4555">
        <w:rPr>
          <w:rFonts w:ascii="Times New Roman" w:eastAsia="Times New Roman" w:hAnsi="Times New Roman" w:cs="Times New Roman"/>
          <w:color w:val="000000"/>
          <w:sz w:val="24"/>
          <w:szCs w:val="24"/>
          <w:lang w:val="en-US"/>
        </w:rPr>
        <w:br/>
        <w:t>   </w:t>
      </w:r>
      <w:proofErr w:type="gramStart"/>
      <w:r w:rsidRPr="00AA4555">
        <w:rPr>
          <w:rFonts w:ascii="Times New Roman" w:eastAsia="Times New Roman" w:hAnsi="Times New Roman" w:cs="Times New Roman"/>
          <w:color w:val="000000"/>
          <w:sz w:val="24"/>
          <w:szCs w:val="24"/>
          <w:lang w:val="en-US"/>
        </w:rPr>
        <w:t>Documentele aferente controlului sînt semnate de către reprezentanţii Inspecţiei de Stat în Construcţii, participanţii la control şi reprezentanţii subiectului controlat.</w:t>
      </w:r>
      <w:proofErr w:type="gramEnd"/>
      <w:r w:rsidRPr="00AA4555">
        <w:rPr>
          <w:rFonts w:ascii="Times New Roman" w:eastAsia="Times New Roman" w:hAnsi="Times New Roman" w:cs="Times New Roman"/>
          <w:color w:val="000000"/>
          <w:sz w:val="24"/>
          <w:szCs w:val="24"/>
          <w:lang w:val="en-US"/>
        </w:rPr>
        <w:br/>
        <w:t xml:space="preserve">Subiectul controlat are la dispoziţia </w:t>
      </w:r>
      <w:proofErr w:type="gramStart"/>
      <w:r w:rsidRPr="00AA4555">
        <w:rPr>
          <w:rFonts w:ascii="Times New Roman" w:eastAsia="Times New Roman" w:hAnsi="Times New Roman" w:cs="Times New Roman"/>
          <w:color w:val="000000"/>
          <w:sz w:val="24"/>
          <w:szCs w:val="24"/>
          <w:lang w:val="en-US"/>
        </w:rPr>
        <w:t>sa</w:t>
      </w:r>
      <w:proofErr w:type="gramEnd"/>
      <w:r w:rsidRPr="00AA4555">
        <w:rPr>
          <w:rFonts w:ascii="Times New Roman" w:eastAsia="Times New Roman" w:hAnsi="Times New Roman" w:cs="Times New Roman"/>
          <w:color w:val="000000"/>
          <w:sz w:val="24"/>
          <w:szCs w:val="24"/>
          <w:lang w:val="en-US"/>
        </w:rPr>
        <w:t xml:space="preserve"> 5 zile pentru a lua cunoştinţă de rezultatele controlului şi pentru a-şi prezenta obiecţiile.</w:t>
      </w:r>
      <w:r w:rsidRPr="00AA4555">
        <w:rPr>
          <w:rFonts w:ascii="Times New Roman" w:eastAsia="Times New Roman" w:hAnsi="Times New Roman" w:cs="Times New Roman"/>
          <w:color w:val="000000"/>
          <w:sz w:val="24"/>
          <w:szCs w:val="24"/>
          <w:lang w:val="en-US"/>
        </w:rPr>
        <w:br/>
        <w:t>   Materialele controlului se examinează de conducerea subiectului controlat cu participarea personalului tehnic şi reprezentantului (conducătorului) grupului de control al Inspecţiei de Stat în Construcţii.</w:t>
      </w:r>
    </w:p>
    <w:p w:rsidR="00AA4555" w:rsidRPr="00593E5C" w:rsidRDefault="00AA4555" w:rsidP="00AA4555">
      <w:pPr>
        <w:spacing w:after="0" w:line="240" w:lineRule="auto"/>
        <w:jc w:val="center"/>
        <w:rPr>
          <w:rFonts w:ascii="Times New Roman" w:eastAsia="Times New Roman" w:hAnsi="Times New Roman" w:cs="Times New Roman"/>
          <w:color w:val="000000"/>
          <w:sz w:val="28"/>
          <w:szCs w:val="28"/>
          <w:lang w:val="en-US"/>
        </w:rPr>
      </w:pPr>
      <w:r w:rsidRPr="00593E5C">
        <w:rPr>
          <w:rFonts w:ascii="Times New Roman" w:eastAsia="Times New Roman" w:hAnsi="Times New Roman" w:cs="Times New Roman"/>
          <w:b/>
          <w:bCs/>
          <w:color w:val="000000"/>
          <w:sz w:val="28"/>
          <w:szCs w:val="28"/>
          <w:lang w:val="en-US"/>
        </w:rPr>
        <w:t>V. Măsurile aplicate în urma controalelor</w:t>
      </w:r>
    </w:p>
    <w:p w:rsidR="00AA4555" w:rsidRPr="00AA4555" w:rsidRDefault="00AA4555" w:rsidP="00AA4555">
      <w:pPr>
        <w:spacing w:after="0" w:line="240" w:lineRule="auto"/>
        <w:rPr>
          <w:rFonts w:ascii="Times New Roman" w:eastAsia="Times New Roman" w:hAnsi="Times New Roman" w:cs="Times New Roman"/>
          <w:sz w:val="24"/>
          <w:szCs w:val="24"/>
          <w:lang w:val="en-US"/>
        </w:rPr>
      </w:pPr>
      <w:r w:rsidRPr="00AA4555">
        <w:rPr>
          <w:rFonts w:ascii="Times New Roman" w:eastAsia="Times New Roman" w:hAnsi="Times New Roman" w:cs="Times New Roman"/>
          <w:color w:val="000000"/>
          <w:sz w:val="24"/>
          <w:szCs w:val="24"/>
          <w:lang w:val="en-US"/>
        </w:rPr>
        <w:t>În cazul în care în urma controlului au fost depistate încălcări ale legislaţiei în construcţii, executarea lucrărilor cu abateri de la documentaţia de proiect, sau cerinţele normativelor în vigoare, producerea şi livrarea materialelor şi articolelor pentru construcţii, care nu corespund cerinţelor standardelor, inspectorul, responsabil de control, ia decizia de aplicare a măsurilor de lichidare a neconformităţilor depistate, care pot fi următoarele:</w:t>
      </w:r>
      <w:r w:rsidRPr="00AA4555">
        <w:rPr>
          <w:rFonts w:ascii="Times New Roman" w:eastAsia="Times New Roman" w:hAnsi="Times New Roman" w:cs="Times New Roman"/>
          <w:color w:val="000000"/>
          <w:sz w:val="24"/>
          <w:szCs w:val="24"/>
          <w:lang w:val="en-US"/>
        </w:rPr>
        <w:br/>
        <w:t>    a) înmînarea prescripţiei subiectului controlat cu cerinţe de lichidare a neconformităţilor;</w:t>
      </w:r>
      <w:r w:rsidRPr="00AA4555">
        <w:rPr>
          <w:rFonts w:ascii="Times New Roman" w:eastAsia="Times New Roman" w:hAnsi="Times New Roman" w:cs="Times New Roman"/>
          <w:color w:val="000000"/>
          <w:sz w:val="24"/>
          <w:szCs w:val="24"/>
          <w:lang w:val="en-US"/>
        </w:rPr>
        <w:br/>
        <w:t>    b) sistarea lucrărilor de construcţii executate cu abateri de la documentaţia de proiect sau cerinţele normativelor în vigoare;</w:t>
      </w:r>
      <w:r w:rsidRPr="00AA4555">
        <w:rPr>
          <w:rFonts w:ascii="Times New Roman" w:eastAsia="Times New Roman" w:hAnsi="Times New Roman" w:cs="Times New Roman"/>
          <w:color w:val="000000"/>
          <w:sz w:val="24"/>
          <w:szCs w:val="24"/>
          <w:lang w:val="en-US"/>
        </w:rPr>
        <w:br/>
        <w:t>    c) sistarea producerii, furnizării şi utilizării materialelor şi articolelor pentru construcţii care nu corespund cerinţelor standardelor;</w:t>
      </w:r>
      <w:r w:rsidRPr="00AA4555">
        <w:rPr>
          <w:rFonts w:ascii="Times New Roman" w:eastAsia="Times New Roman" w:hAnsi="Times New Roman" w:cs="Times New Roman"/>
          <w:color w:val="000000"/>
          <w:sz w:val="24"/>
          <w:szCs w:val="24"/>
          <w:lang w:val="en-US"/>
        </w:rPr>
        <w:br/>
        <w:t>    d) adresarea unui demers către comisia de atestare a specialiştilor în domeniul construcţiilor de a suspenda sau anula certificatul de atestare a dirigintelui de şantier şi responsabilului tehnic, care au admis încălcarea legislaţiei şi normelor în construcţii sau a soluţiilor tehnice ale proiectului;</w:t>
      </w:r>
      <w:r w:rsidRPr="00AA4555">
        <w:rPr>
          <w:rFonts w:ascii="Times New Roman" w:eastAsia="Times New Roman" w:hAnsi="Times New Roman" w:cs="Times New Roman"/>
          <w:color w:val="000000"/>
          <w:sz w:val="24"/>
          <w:szCs w:val="24"/>
          <w:lang w:val="en-US"/>
        </w:rPr>
        <w:br/>
        <w:t>    e) întocmirea unui proces-verbal de constatare a contravenţiilor administrative pentru aplicarea sancţiunilor prevăzute de Codul cu privire la contravenţiile administrative.</w:t>
      </w:r>
      <w:r w:rsidRPr="00AA4555">
        <w:rPr>
          <w:rFonts w:ascii="Times New Roman" w:eastAsia="Times New Roman" w:hAnsi="Times New Roman" w:cs="Times New Roman"/>
          <w:color w:val="000000"/>
          <w:sz w:val="24"/>
          <w:szCs w:val="24"/>
          <w:lang w:val="en-US"/>
        </w:rPr>
        <w:br/>
      </w:r>
      <w:proofErr w:type="gramStart"/>
      <w:r w:rsidRPr="00AA4555">
        <w:rPr>
          <w:rFonts w:ascii="Times New Roman" w:eastAsia="Times New Roman" w:hAnsi="Times New Roman" w:cs="Times New Roman"/>
          <w:color w:val="000000"/>
          <w:sz w:val="24"/>
          <w:szCs w:val="24"/>
          <w:lang w:val="en-US"/>
        </w:rPr>
        <w:t>Prescripţiile Inspecţiei de Stat în Construcţii împreună cu cerinţele şi termenele de lichidare a neconformităţilor depistate se înmînează conducătorului unităţii supuse controlului.</w:t>
      </w:r>
      <w:proofErr w:type="gramEnd"/>
      <w:r w:rsidRPr="00AA4555">
        <w:rPr>
          <w:rFonts w:ascii="Times New Roman" w:eastAsia="Times New Roman" w:hAnsi="Times New Roman" w:cs="Times New Roman"/>
          <w:color w:val="000000"/>
          <w:sz w:val="24"/>
          <w:szCs w:val="24"/>
          <w:lang w:val="en-US"/>
        </w:rPr>
        <w:br/>
        <w:t xml:space="preserve">Sistarea lucrărilor de construcţii are loc pe </w:t>
      </w:r>
      <w:proofErr w:type="gramStart"/>
      <w:r w:rsidRPr="00AA4555">
        <w:rPr>
          <w:rFonts w:ascii="Times New Roman" w:eastAsia="Times New Roman" w:hAnsi="Times New Roman" w:cs="Times New Roman"/>
          <w:color w:val="000000"/>
          <w:sz w:val="24"/>
          <w:szCs w:val="24"/>
          <w:lang w:val="en-US"/>
        </w:rPr>
        <w:t>un</w:t>
      </w:r>
      <w:proofErr w:type="gramEnd"/>
      <w:r w:rsidRPr="00AA4555">
        <w:rPr>
          <w:rFonts w:ascii="Times New Roman" w:eastAsia="Times New Roman" w:hAnsi="Times New Roman" w:cs="Times New Roman"/>
          <w:color w:val="000000"/>
          <w:sz w:val="24"/>
          <w:szCs w:val="24"/>
          <w:lang w:val="en-US"/>
        </w:rPr>
        <w:t xml:space="preserve"> termen necesar pentru lichidarea neconformităţilor.</w:t>
      </w:r>
      <w:r w:rsidRPr="00AA4555">
        <w:rPr>
          <w:rFonts w:ascii="Times New Roman" w:eastAsia="Times New Roman" w:hAnsi="Times New Roman" w:cs="Times New Roman"/>
          <w:color w:val="000000"/>
          <w:sz w:val="24"/>
          <w:szCs w:val="24"/>
          <w:lang w:val="en-US"/>
        </w:rPr>
        <w:br/>
      </w:r>
      <w:proofErr w:type="gramStart"/>
      <w:r w:rsidRPr="00AA4555">
        <w:rPr>
          <w:rFonts w:ascii="Times New Roman" w:eastAsia="Times New Roman" w:hAnsi="Times New Roman" w:cs="Times New Roman"/>
          <w:color w:val="000000"/>
          <w:sz w:val="24"/>
          <w:szCs w:val="24"/>
          <w:lang w:val="en-US"/>
        </w:rPr>
        <w:t>Reluarea lucrărilor se admite doar cu acordul Inspecţiei de Stat în Construcţii.</w:t>
      </w:r>
      <w:proofErr w:type="gramEnd"/>
      <w:r w:rsidRPr="00AA4555">
        <w:rPr>
          <w:rFonts w:ascii="Times New Roman" w:eastAsia="Times New Roman" w:hAnsi="Times New Roman" w:cs="Times New Roman"/>
          <w:color w:val="000000"/>
          <w:sz w:val="24"/>
          <w:szCs w:val="24"/>
          <w:lang w:val="en-US"/>
        </w:rPr>
        <w:t xml:space="preserve"> Acordul de reluare a lucrărilor se face în scris prin înscrierea în Cartea tehnică a construcţiei sau prin scrisoare aparte.</w:t>
      </w:r>
      <w:r w:rsidRPr="00AA4555">
        <w:rPr>
          <w:rFonts w:ascii="Times New Roman" w:eastAsia="Times New Roman" w:hAnsi="Times New Roman" w:cs="Times New Roman"/>
          <w:color w:val="000000"/>
          <w:sz w:val="24"/>
          <w:szCs w:val="24"/>
          <w:lang w:val="en-US"/>
        </w:rPr>
        <w:br/>
        <w:t xml:space="preserve">   Prescripţiile de sistare a lucrărilor de construcţii şi producerii materialelor şi articolelor pentru construcţii se referă numai la lucrările şi materialele concrete executate la </w:t>
      </w:r>
      <w:proofErr w:type="gramStart"/>
      <w:r w:rsidRPr="00AA4555">
        <w:rPr>
          <w:rFonts w:ascii="Times New Roman" w:eastAsia="Times New Roman" w:hAnsi="Times New Roman" w:cs="Times New Roman"/>
          <w:color w:val="000000"/>
          <w:sz w:val="24"/>
          <w:szCs w:val="24"/>
          <w:lang w:val="en-US"/>
        </w:rPr>
        <w:t>un</w:t>
      </w:r>
      <w:proofErr w:type="gramEnd"/>
      <w:r w:rsidRPr="00AA4555">
        <w:rPr>
          <w:rFonts w:ascii="Times New Roman" w:eastAsia="Times New Roman" w:hAnsi="Times New Roman" w:cs="Times New Roman"/>
          <w:color w:val="000000"/>
          <w:sz w:val="24"/>
          <w:szCs w:val="24"/>
          <w:lang w:val="en-US"/>
        </w:rPr>
        <w:t xml:space="preserve"> nivel neadecvat al calităţii. Alte genuri de lucrări şi materiale de construcţii, a căror calitate corespunde cerinţelor normative şi standardelor, pot fi executate şi produse.</w:t>
      </w:r>
      <w:r w:rsidRPr="00AA4555">
        <w:rPr>
          <w:rFonts w:ascii="Times New Roman" w:eastAsia="Times New Roman" w:hAnsi="Times New Roman" w:cs="Times New Roman"/>
          <w:color w:val="000000"/>
          <w:sz w:val="24"/>
          <w:szCs w:val="24"/>
          <w:lang w:val="en-US"/>
        </w:rPr>
        <w:br/>
        <w:t>   Cu referinţă la faptele de executare a construcţiilor şi lucrărilor de construcţii neautorizate se întocmeşte procesul-verbal de constatare a contravenţiei administrative, prevăzute de art.149 al Codului cu privire la contravenţiile administrative, fără a stabili vreun termen.</w:t>
      </w:r>
    </w:p>
    <w:p w:rsidR="00AA4555" w:rsidRPr="00593E5C" w:rsidRDefault="00AA4555" w:rsidP="00AA4555">
      <w:pPr>
        <w:spacing w:after="0" w:line="240" w:lineRule="auto"/>
        <w:jc w:val="center"/>
        <w:rPr>
          <w:rFonts w:ascii="Times New Roman" w:eastAsia="Times New Roman" w:hAnsi="Times New Roman" w:cs="Times New Roman"/>
          <w:color w:val="000000"/>
          <w:sz w:val="28"/>
          <w:szCs w:val="28"/>
          <w:lang w:val="en-US"/>
        </w:rPr>
      </w:pPr>
      <w:r w:rsidRPr="00593E5C">
        <w:rPr>
          <w:rFonts w:ascii="Times New Roman" w:eastAsia="Times New Roman" w:hAnsi="Times New Roman" w:cs="Times New Roman"/>
          <w:b/>
          <w:bCs/>
          <w:color w:val="000000"/>
          <w:sz w:val="28"/>
          <w:szCs w:val="28"/>
          <w:lang w:val="en-US"/>
        </w:rPr>
        <w:t>VI. Dispoziţii finale</w:t>
      </w:r>
    </w:p>
    <w:p w:rsidR="00955E8A" w:rsidRPr="00AA4555" w:rsidRDefault="00AA4555" w:rsidP="00AA4555">
      <w:pPr>
        <w:rPr>
          <w:lang w:val="en-US"/>
        </w:rPr>
      </w:pPr>
      <w:r w:rsidRPr="00AA4555">
        <w:rPr>
          <w:rFonts w:ascii="Times New Roman" w:eastAsia="Times New Roman" w:hAnsi="Times New Roman" w:cs="Times New Roman"/>
          <w:color w:val="000000"/>
          <w:sz w:val="24"/>
          <w:szCs w:val="24"/>
          <w:lang w:val="en-US"/>
        </w:rPr>
        <w:t>   </w:t>
      </w:r>
      <w:proofErr w:type="gramStart"/>
      <w:r w:rsidRPr="00AA4555">
        <w:rPr>
          <w:rFonts w:ascii="Times New Roman" w:eastAsia="Times New Roman" w:hAnsi="Times New Roman" w:cs="Times New Roman"/>
          <w:color w:val="000000"/>
          <w:sz w:val="24"/>
          <w:szCs w:val="24"/>
          <w:lang w:val="en-US"/>
        </w:rPr>
        <w:t>Dispoziţiile şi deciziile Inspecţiei de Stat în Construcţii sînt executorii pentru toate persoanele juridice şi fizice cu activităţi în domeniul construcţiilor, producerea materialelor şi articolelor pentru construcţii şi pentru autorităţile administraţiei publice locale.</w:t>
      </w:r>
      <w:proofErr w:type="gramEnd"/>
      <w:r w:rsidRPr="00AA4555">
        <w:rPr>
          <w:rFonts w:ascii="Times New Roman" w:eastAsia="Times New Roman" w:hAnsi="Times New Roman" w:cs="Times New Roman"/>
          <w:color w:val="000000"/>
          <w:sz w:val="24"/>
          <w:szCs w:val="24"/>
          <w:lang w:val="en-US"/>
        </w:rPr>
        <w:br/>
        <w:t>   Dispoziţiile şi deciziile Inspecţiei de Stat în Construcţii pot fi reclamate Organului naţional de dirijare în construcţii sau atacate în instanţa judecătorească.</w:t>
      </w:r>
      <w:r w:rsidRPr="00AA4555">
        <w:rPr>
          <w:rFonts w:ascii="Times New Roman" w:eastAsia="Times New Roman" w:hAnsi="Times New Roman" w:cs="Times New Roman"/>
          <w:color w:val="000000"/>
          <w:sz w:val="24"/>
          <w:szCs w:val="24"/>
          <w:lang w:val="en-US"/>
        </w:rPr>
        <w:br/>
        <w:t xml:space="preserve">    </w:t>
      </w:r>
      <w:proofErr w:type="gramStart"/>
      <w:r w:rsidRPr="00AA4555">
        <w:rPr>
          <w:rFonts w:ascii="Times New Roman" w:eastAsia="Times New Roman" w:hAnsi="Times New Roman" w:cs="Times New Roman"/>
          <w:color w:val="000000"/>
          <w:sz w:val="24"/>
          <w:szCs w:val="24"/>
          <w:lang w:val="en-US"/>
        </w:rPr>
        <w:t>Înaintarea reclamaţiei nu suspendă îndeplinirea dispoziţiilor şi deciziilor Inspecţiei.</w:t>
      </w:r>
      <w:proofErr w:type="gramEnd"/>
      <w:r w:rsidRPr="00AA4555">
        <w:rPr>
          <w:rFonts w:ascii="Times New Roman" w:eastAsia="Times New Roman" w:hAnsi="Times New Roman" w:cs="Times New Roman"/>
          <w:color w:val="000000"/>
          <w:sz w:val="24"/>
          <w:szCs w:val="24"/>
          <w:lang w:val="en-US"/>
        </w:rPr>
        <w:br/>
        <w:t xml:space="preserve">   Cheltuielile </w:t>
      </w:r>
      <w:proofErr w:type="gramStart"/>
      <w:r w:rsidRPr="00AA4555">
        <w:rPr>
          <w:rFonts w:ascii="Times New Roman" w:eastAsia="Times New Roman" w:hAnsi="Times New Roman" w:cs="Times New Roman"/>
          <w:color w:val="000000"/>
          <w:sz w:val="24"/>
          <w:szCs w:val="24"/>
          <w:lang w:val="en-US"/>
        </w:rPr>
        <w:t>ce</w:t>
      </w:r>
      <w:proofErr w:type="gramEnd"/>
      <w:r w:rsidRPr="00AA4555">
        <w:rPr>
          <w:rFonts w:ascii="Times New Roman" w:eastAsia="Times New Roman" w:hAnsi="Times New Roman" w:cs="Times New Roman"/>
          <w:color w:val="000000"/>
          <w:sz w:val="24"/>
          <w:szCs w:val="24"/>
          <w:lang w:val="en-US"/>
        </w:rPr>
        <w:t xml:space="preserve"> ţin de încercarea, verificarea calităţii lucrărilor de construcţii-montaj, a materialelor şi articolelor pentru construcţii, neexecutate conform prevederilor legislaţiei în </w:t>
      </w:r>
      <w:r w:rsidRPr="00AA4555">
        <w:rPr>
          <w:rFonts w:ascii="Times New Roman" w:eastAsia="Times New Roman" w:hAnsi="Times New Roman" w:cs="Times New Roman"/>
          <w:color w:val="000000"/>
          <w:sz w:val="24"/>
          <w:szCs w:val="24"/>
          <w:lang w:val="en-US"/>
        </w:rPr>
        <w:lastRenderedPageBreak/>
        <w:t>construcţii şi efectuate la solicitarea organului de control, le suportă executantul acestor lucrări sau producătorul materialelor.</w:t>
      </w:r>
      <w:r w:rsidRPr="00AA4555">
        <w:rPr>
          <w:rFonts w:ascii="Times New Roman" w:eastAsia="Times New Roman" w:hAnsi="Times New Roman" w:cs="Times New Roman"/>
          <w:color w:val="000000"/>
          <w:sz w:val="24"/>
          <w:szCs w:val="24"/>
          <w:lang w:val="en-US"/>
        </w:rPr>
        <w:br/>
        <w:t xml:space="preserve">   Agenţii economici, persoanele fizice şi autorităţile administraţiei publice locale au obligaţia </w:t>
      </w:r>
      <w:proofErr w:type="gramStart"/>
      <w:r w:rsidRPr="00AA4555">
        <w:rPr>
          <w:rFonts w:ascii="Times New Roman" w:eastAsia="Times New Roman" w:hAnsi="Times New Roman" w:cs="Times New Roman"/>
          <w:color w:val="000000"/>
          <w:sz w:val="24"/>
          <w:szCs w:val="24"/>
          <w:lang w:val="en-US"/>
        </w:rPr>
        <w:t>să</w:t>
      </w:r>
      <w:proofErr w:type="gramEnd"/>
      <w:r w:rsidRPr="00AA4555">
        <w:rPr>
          <w:rFonts w:ascii="Times New Roman" w:eastAsia="Times New Roman" w:hAnsi="Times New Roman" w:cs="Times New Roman"/>
          <w:color w:val="000000"/>
          <w:sz w:val="24"/>
          <w:szCs w:val="24"/>
          <w:lang w:val="en-US"/>
        </w:rPr>
        <w:t xml:space="preserve"> pună la dispoziţia organelor de control toate documentele şi informaţiile necesare efectuării controlului; să asigure accesul la locul de control şi la obiectele supuse controlului.</w:t>
      </w:r>
    </w:p>
    <w:sectPr w:rsidR="00955E8A" w:rsidRPr="00AA4555" w:rsidSect="00CB7BCD">
      <w:pgSz w:w="11906" w:h="16838"/>
      <w:pgMar w:top="1134" w:right="850" w:bottom="1134" w:left="1701"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emibold">
    <w:panose1 w:val="020B0702040204020203"/>
    <w:charset w:val="CC"/>
    <w:family w:val="swiss"/>
    <w:pitch w:val="variable"/>
    <w:sig w:usb0="E00002FF" w:usb1="4000A47B" w:usb2="00000001"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8064D"/>
    <w:multiLevelType w:val="hybridMultilevel"/>
    <w:tmpl w:val="995CDAD8"/>
    <w:lvl w:ilvl="0" w:tplc="CBF4ECC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AA4555"/>
    <w:rsid w:val="000715CD"/>
    <w:rsid w:val="004E7F78"/>
    <w:rsid w:val="00527C3A"/>
    <w:rsid w:val="00593E5C"/>
    <w:rsid w:val="005D2329"/>
    <w:rsid w:val="00955E8A"/>
    <w:rsid w:val="00AA4555"/>
    <w:rsid w:val="00C35547"/>
    <w:rsid w:val="00C40960"/>
    <w:rsid w:val="00CB7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4555"/>
  </w:style>
  <w:style w:type="paragraph" w:styleId="a3">
    <w:name w:val="Balloon Text"/>
    <w:basedOn w:val="a"/>
    <w:link w:val="a4"/>
    <w:uiPriority w:val="99"/>
    <w:semiHidden/>
    <w:unhideWhenUsed/>
    <w:rsid w:val="00527C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7C3A"/>
    <w:rPr>
      <w:rFonts w:ascii="Tahoma" w:hAnsi="Tahoma" w:cs="Tahoma"/>
      <w:sz w:val="16"/>
      <w:szCs w:val="16"/>
    </w:rPr>
  </w:style>
  <w:style w:type="paragraph" w:styleId="a5">
    <w:name w:val="List Paragraph"/>
    <w:basedOn w:val="a"/>
    <w:uiPriority w:val="34"/>
    <w:qFormat/>
    <w:rsid w:val="004E7F78"/>
    <w:pPr>
      <w:ind w:left="720"/>
      <w:contextualSpacing/>
    </w:pPr>
  </w:style>
</w:styles>
</file>

<file path=word/webSettings.xml><?xml version="1.0" encoding="utf-8"?>
<w:webSettings xmlns:r="http://schemas.openxmlformats.org/officeDocument/2006/relationships" xmlns:w="http://schemas.openxmlformats.org/wordprocessingml/2006/main">
  <w:divs>
    <w:div w:id="4102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tm.md/index.php?option=com_content&amp;view=article&amp;id=11&amp;Itemid=1&amp;lang=en"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2014-12-08T15:06:00Z</dcterms:created>
  <dcterms:modified xsi:type="dcterms:W3CDTF">2014-12-08T17:44:00Z</dcterms:modified>
</cp:coreProperties>
</file>