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B0" w:rsidRPr="00FF3CB0" w:rsidRDefault="00FF3CB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F3CB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FF3CB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Femeia este fiinţa cea mai compl</w:t>
      </w:r>
      <w:r w:rsidRPr="00FF3CB0">
        <w:rPr>
          <w:rStyle w:val="l6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exă in faţa bărbatului</w:t>
      </w:r>
      <w:r w:rsidRPr="00FF3CB0">
        <w:rPr>
          <w:rStyle w:val="apple-converted-spac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F3CB0">
        <w:rPr>
          <w:rStyle w:val="l6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şi cel mai greu de inţeles, deoarece, de multe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ori in faţa bărbatului, ea</w:t>
      </w:r>
      <w:r w:rsidRPr="00FF3CB0">
        <w:rPr>
          <w:rStyle w:val="apple-converted-spac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doreşte să pară aspră, cu un</w:t>
      </w:r>
      <w:r w:rsidRPr="00FF3CB0">
        <w:rPr>
          <w:rStyle w:val="apple-converted-spac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caracter ferm, insă in realitate ea este cea</w:t>
      </w:r>
      <w:r w:rsidRPr="00FF3CB0">
        <w:rPr>
          <w:rStyle w:val="apple-converted-spac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maigingaşă şi sensibilă floare dintre toate florile ce au existat vreodată sau,</w:t>
      </w:r>
      <w:r w:rsidRPr="00FF3CB0">
        <w:rPr>
          <w:rStyle w:val="apple-converted-spac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uneori poate fi invers: dulce in aparentă şi rece in</w:t>
      </w:r>
      <w:r w:rsidRPr="00FF3CB0">
        <w:rPr>
          <w:rStyle w:val="apple-converted-spac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realitate, exact ca menta</w:t>
      </w:r>
      <w:r w:rsidRPr="00FF3CB0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</w:p>
    <w:p w:rsidR="00884F82" w:rsidRPr="00FF3CB0" w:rsidRDefault="00FF3CB0">
      <w:pPr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FF3CB0">
        <w:rPr>
          <w:rFonts w:ascii="Arial" w:hAnsi="Arial" w:cs="Arial"/>
          <w:sz w:val="24"/>
          <w:szCs w:val="24"/>
          <w:shd w:val="clear" w:color="auto" w:fill="FFFFFF"/>
        </w:rPr>
        <w:t>Dragostea este caracteristica de baza a operei eminesciene, unde personajele sunt conduse de cele mai sacre sentimente, adesea frumos acompaniate de spatiul natural. Astfel, nuvela “Cezara” se incadreaza perfect in literatura, unde standardele eminesciene impun o armonie in opera nationala</w:t>
      </w:r>
      <w:r w:rsidR="00884F82"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4242E" w:rsidRPr="00FF3CB0" w:rsidRDefault="00884F82">
      <w:pPr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Personajul nostru feminin Cezara din nuv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ela cu acelaşi nume a lui</w:t>
      </w:r>
      <w:r w:rsidRPr="00FF3CB0">
        <w:rPr>
          <w:rStyle w:val="apple-converted-spac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minescu face parte dinc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ategoria femeilor care topesc inimi de gheaţă. Ea este personaj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ul prinicpal, la fel ca</w:t>
      </w:r>
      <w:r w:rsidRPr="00FF3CB0">
        <w:rPr>
          <w:rStyle w:val="apple-converted-spac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şi iubitul ei,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Ieronim. Cez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ara n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 apare ca o contesă frumoasă. P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rin</w:t>
      </w:r>
      <w:r w:rsidRPr="00FF3CB0">
        <w:rPr>
          <w:rStyle w:val="apple-converted-spac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trăsăturile ei fiz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ice o putem defini ca persona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j romantic! “ D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ar ce fru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moasă, ce plină, ce amabilă era! Faţă ei era de o albeaţă chih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limbarie intunecată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numai de o v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iorie umbră</w:t>
      </w:r>
      <w:r w:rsidRPr="00FF3CB0">
        <w:rPr>
          <w:rStyle w:val="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:rsidR="00FF3CB0" w:rsidRPr="00FF3CB0" w:rsidRDefault="00FF3CB0">
      <w:pP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FF3CB0">
        <w:rPr>
          <w:rFonts w:ascii="Arial" w:hAnsi="Arial" w:cs="Arial"/>
          <w:i/>
          <w:iCs/>
          <w:sz w:val="24"/>
          <w:szCs w:val="24"/>
          <w:shd w:val="clear" w:color="auto" w:fill="FFFFFF"/>
          <w:lang w:val="ro-RO"/>
        </w:rPr>
        <w:t>Cezara</w:t>
      </w:r>
      <w:r w:rsidRPr="00FF3CB0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ro-RO"/>
        </w:rPr>
        <w:t> </w:t>
      </w:r>
      <w:r w:rsidRPr="00FF3CB0">
        <w:rPr>
          <w:rFonts w:ascii="Arial" w:hAnsi="Arial" w:cs="Arial"/>
          <w:sz w:val="24"/>
          <w:szCs w:val="24"/>
          <w:shd w:val="clear" w:color="auto" w:fill="FFFFFF"/>
          <w:lang w:val="ro-RO"/>
        </w:rPr>
        <w:t>este, in pofida consistentei planului realitatii, o nuvela fantastica cu valoare filosofica. Caracterul nuvelei este „mitica</w:t>
      </w:r>
      <w:r w:rsidRPr="00FF3CB0">
        <w:rPr>
          <w:rFonts w:ascii="Arial" w:hAnsi="Arial" w:cs="Arial"/>
          <w:sz w:val="24"/>
          <w:szCs w:val="24"/>
          <w:shd w:val="clear" w:color="auto" w:fill="FFFFFF"/>
        </w:rPr>
        <w:t>”, neavand o intriga deloc complicata.</w:t>
      </w:r>
    </w:p>
    <w:sectPr w:rsidR="00FF3CB0" w:rsidRPr="00FF3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89"/>
    <w:rsid w:val="0004242E"/>
    <w:rsid w:val="00053A89"/>
    <w:rsid w:val="00884F82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884F82"/>
  </w:style>
  <w:style w:type="character" w:customStyle="1" w:styleId="apple-converted-space">
    <w:name w:val="apple-converted-space"/>
    <w:basedOn w:val="DefaultParagraphFont"/>
    <w:rsid w:val="00884F82"/>
  </w:style>
  <w:style w:type="character" w:customStyle="1" w:styleId="l6">
    <w:name w:val="l6"/>
    <w:basedOn w:val="DefaultParagraphFont"/>
    <w:rsid w:val="00884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884F82"/>
  </w:style>
  <w:style w:type="character" w:customStyle="1" w:styleId="apple-converted-space">
    <w:name w:val="apple-converted-space"/>
    <w:basedOn w:val="DefaultParagraphFont"/>
    <w:rsid w:val="00884F82"/>
  </w:style>
  <w:style w:type="character" w:customStyle="1" w:styleId="l6">
    <w:name w:val="l6"/>
    <w:basedOn w:val="DefaultParagraphFont"/>
    <w:rsid w:val="0088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2015-11-09T07:13:00Z</dcterms:created>
  <dcterms:modified xsi:type="dcterms:W3CDTF">2015-11-09T07:33:00Z</dcterms:modified>
</cp:coreProperties>
</file>